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086B" w14:textId="038CBF79" w:rsidR="0063576E" w:rsidRPr="0063576E" w:rsidRDefault="0063576E" w:rsidP="0063576E">
      <w:pPr>
        <w:spacing w:after="240"/>
        <w:rPr>
          <w:rFonts w:asciiTheme="minorHAnsi" w:hAnsiTheme="minorHAnsi"/>
          <w:b/>
          <w:szCs w:val="24"/>
        </w:rPr>
      </w:pPr>
      <w:r w:rsidRPr="0063576E">
        <w:rPr>
          <w:b/>
          <w:szCs w:val="24"/>
        </w:rPr>
        <w:t xml:space="preserve">Case Based Discussion </w:t>
      </w:r>
      <w:r w:rsidR="00483C51">
        <w:rPr>
          <w:b/>
          <w:szCs w:val="24"/>
        </w:rPr>
        <w:t>FCP</w:t>
      </w:r>
    </w:p>
    <w:tbl>
      <w:tblPr>
        <w:tblStyle w:val="TableGrid"/>
        <w:tblW w:w="0" w:type="auto"/>
        <w:tblLook w:val="04A0" w:firstRow="1" w:lastRow="0" w:firstColumn="1" w:lastColumn="0" w:noHBand="0" w:noVBand="1"/>
      </w:tblPr>
      <w:tblGrid>
        <w:gridCol w:w="4390"/>
        <w:gridCol w:w="9558"/>
      </w:tblGrid>
      <w:tr w:rsidR="007C5903" w:rsidRPr="006D2566" w14:paraId="1B839B61" w14:textId="00E2699C"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60042EC8" w14:textId="7752CD38" w:rsidR="007C5903" w:rsidRPr="007C5903" w:rsidRDefault="00483C51" w:rsidP="007C5903">
            <w:pPr>
              <w:jc w:val="right"/>
              <w:rPr>
                <w:rFonts w:cs="Arial"/>
                <w:b/>
                <w:bCs/>
                <w:szCs w:val="24"/>
              </w:rPr>
            </w:pPr>
            <w:r>
              <w:rPr>
                <w:rFonts w:cs="Arial"/>
                <w:b/>
                <w:bCs/>
                <w:szCs w:val="24"/>
              </w:rPr>
              <w:t>F</w:t>
            </w:r>
            <w:r w:rsidR="007C5903" w:rsidRPr="007C5903">
              <w:rPr>
                <w:rFonts w:cs="Arial"/>
                <w:b/>
                <w:bCs/>
                <w:szCs w:val="24"/>
              </w:rPr>
              <w:t>CP Name:</w:t>
            </w:r>
          </w:p>
        </w:tc>
        <w:tc>
          <w:tcPr>
            <w:tcW w:w="9558" w:type="dxa"/>
            <w:tcBorders>
              <w:top w:val="single" w:sz="4" w:space="0" w:color="auto"/>
              <w:left w:val="single" w:sz="4" w:space="0" w:color="auto"/>
              <w:bottom w:val="single" w:sz="4" w:space="0" w:color="auto"/>
              <w:right w:val="single" w:sz="4" w:space="0" w:color="auto"/>
            </w:tcBorders>
          </w:tcPr>
          <w:p w14:paraId="08FA4451" w14:textId="419767B4" w:rsidR="007C5903" w:rsidRDefault="006A2407" w:rsidP="6E21A45A">
            <w:pPr>
              <w:rPr>
                <w:rFonts w:cs="Arial"/>
              </w:rPr>
            </w:pPr>
            <w:r>
              <w:rPr>
                <w:rFonts w:cs="Arial"/>
              </w:rPr>
              <w:t>xxx</w:t>
            </w:r>
          </w:p>
        </w:tc>
      </w:tr>
      <w:tr w:rsidR="007C5903" w:rsidRPr="006D2566" w14:paraId="018E65D1" w14:textId="4F2BF3B4"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3911F91B" w14:textId="328A615A" w:rsidR="007C5903" w:rsidRPr="007C5903" w:rsidRDefault="007C5903" w:rsidP="007C5903">
            <w:pPr>
              <w:jc w:val="right"/>
              <w:rPr>
                <w:rFonts w:cs="Arial"/>
                <w:b/>
                <w:bCs/>
                <w:szCs w:val="24"/>
              </w:rPr>
            </w:pPr>
            <w:r w:rsidRPr="007C5903">
              <w:rPr>
                <w:rFonts w:cs="Arial"/>
                <w:b/>
                <w:bCs/>
                <w:szCs w:val="24"/>
              </w:rPr>
              <w:t>Clinical Supervisor Name:</w:t>
            </w:r>
          </w:p>
        </w:tc>
        <w:tc>
          <w:tcPr>
            <w:tcW w:w="9558" w:type="dxa"/>
            <w:tcBorders>
              <w:top w:val="single" w:sz="4" w:space="0" w:color="auto"/>
              <w:left w:val="single" w:sz="4" w:space="0" w:color="auto"/>
              <w:bottom w:val="single" w:sz="4" w:space="0" w:color="auto"/>
              <w:right w:val="single" w:sz="4" w:space="0" w:color="auto"/>
            </w:tcBorders>
          </w:tcPr>
          <w:p w14:paraId="643118EB" w14:textId="447DF833" w:rsidR="007C5903" w:rsidRDefault="006A2407" w:rsidP="6E21A45A">
            <w:pPr>
              <w:rPr>
                <w:rFonts w:cs="Arial"/>
              </w:rPr>
            </w:pPr>
            <w:r>
              <w:rPr>
                <w:rFonts w:cs="Arial"/>
              </w:rPr>
              <w:t>xxx</w:t>
            </w:r>
          </w:p>
        </w:tc>
      </w:tr>
      <w:tr w:rsidR="00E84A3D" w:rsidRPr="006D2566" w14:paraId="6250B6B7"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124F00AC" w14:textId="1532E94E" w:rsidR="00E84A3D" w:rsidRPr="007C5903" w:rsidRDefault="00E84A3D" w:rsidP="00FD6C3A">
            <w:pPr>
              <w:jc w:val="right"/>
              <w:rPr>
                <w:rFonts w:cs="Arial"/>
                <w:b/>
                <w:bCs/>
                <w:szCs w:val="24"/>
              </w:rPr>
            </w:pPr>
            <w:r>
              <w:rPr>
                <w:rFonts w:cs="Arial"/>
                <w:b/>
                <w:bCs/>
                <w:szCs w:val="24"/>
              </w:rPr>
              <w:t>Presenting Case</w:t>
            </w:r>
            <w:r w:rsidR="00FD6C3A">
              <w:rPr>
                <w:rFonts w:cs="Arial"/>
                <w:b/>
                <w:bCs/>
                <w:szCs w:val="24"/>
              </w:rPr>
              <w:t>:</w:t>
            </w:r>
            <w:r w:rsidR="00FD6C3A">
              <w:rPr>
                <w:rFonts w:cs="Arial"/>
                <w:bCs/>
                <w:sz w:val="16"/>
                <w:szCs w:val="24"/>
              </w:rPr>
              <w:t xml:space="preserve"> </w:t>
            </w:r>
            <w:r w:rsidR="00FD6C3A">
              <w:rPr>
                <w:rFonts w:cs="Arial"/>
                <w:b/>
                <w:bCs/>
                <w:szCs w:val="24"/>
              </w:rPr>
              <w:t xml:space="preserve"> </w:t>
            </w:r>
          </w:p>
        </w:tc>
        <w:tc>
          <w:tcPr>
            <w:tcW w:w="9558" w:type="dxa"/>
            <w:tcBorders>
              <w:top w:val="single" w:sz="4" w:space="0" w:color="auto"/>
              <w:left w:val="single" w:sz="4" w:space="0" w:color="auto"/>
              <w:bottom w:val="single" w:sz="4" w:space="0" w:color="auto"/>
              <w:right w:val="single" w:sz="4" w:space="0" w:color="auto"/>
            </w:tcBorders>
          </w:tcPr>
          <w:p w14:paraId="627E76DD" w14:textId="77777777" w:rsidR="006A2407" w:rsidRPr="006A2407" w:rsidRDefault="006A2407" w:rsidP="006A2407">
            <w:pPr>
              <w:rPr>
                <w:szCs w:val="24"/>
              </w:rPr>
            </w:pPr>
            <w:r w:rsidRPr="006A2407">
              <w:rPr>
                <w:szCs w:val="24"/>
              </w:rPr>
              <w:t xml:space="preserve">76 </w:t>
            </w:r>
            <w:proofErr w:type="spellStart"/>
            <w:r w:rsidRPr="006A2407">
              <w:rPr>
                <w:szCs w:val="24"/>
              </w:rPr>
              <w:t>yr</w:t>
            </w:r>
            <w:proofErr w:type="spellEnd"/>
            <w:r w:rsidRPr="006A2407">
              <w:rPr>
                <w:szCs w:val="24"/>
              </w:rPr>
              <w:t xml:space="preserve"> old female</w:t>
            </w:r>
          </w:p>
          <w:p w14:paraId="28A2F260" w14:textId="77777777" w:rsidR="006A2407" w:rsidRPr="006A2407" w:rsidRDefault="006A2407" w:rsidP="006A2407">
            <w:pPr>
              <w:rPr>
                <w:szCs w:val="24"/>
              </w:rPr>
            </w:pPr>
            <w:r w:rsidRPr="006A2407">
              <w:rPr>
                <w:szCs w:val="24"/>
              </w:rPr>
              <w:t>R shoulder pain. 18 months history grad onset. 2012 under Ortho for R cuff tendinopathy, short lived benefits from USGI, had ASAD. Helped for a few years. Recurrence of symptoms 2015, USGI via ortho. Managed ok since.</w:t>
            </w:r>
          </w:p>
          <w:p w14:paraId="0E390A8B" w14:textId="77777777" w:rsidR="006A2407" w:rsidRPr="006A2407" w:rsidRDefault="006A2407" w:rsidP="006A2407">
            <w:pPr>
              <w:rPr>
                <w:szCs w:val="24"/>
              </w:rPr>
            </w:pPr>
            <w:r w:rsidRPr="006A2407">
              <w:rPr>
                <w:szCs w:val="24"/>
              </w:rPr>
              <w:t>Grad onset of symptoms 18/12 ago. Worsening. FAROM just painful.</w:t>
            </w:r>
          </w:p>
          <w:p w14:paraId="3D563CC8" w14:textId="77777777" w:rsidR="006A2407" w:rsidRPr="006A2407" w:rsidRDefault="006A2407" w:rsidP="006A2407">
            <w:pPr>
              <w:rPr>
                <w:szCs w:val="24"/>
              </w:rPr>
            </w:pPr>
            <w:proofErr w:type="spellStart"/>
            <w:r w:rsidRPr="006A2407">
              <w:rPr>
                <w:szCs w:val="24"/>
              </w:rPr>
              <w:t>Aggs</w:t>
            </w:r>
            <w:proofErr w:type="spellEnd"/>
            <w:r w:rsidRPr="006A2407">
              <w:rPr>
                <w:szCs w:val="24"/>
              </w:rPr>
              <w:t>: R side laying, dressing, HBB, driving.</w:t>
            </w:r>
          </w:p>
          <w:p w14:paraId="306686AB" w14:textId="77777777" w:rsidR="006A2407" w:rsidRPr="006A2407" w:rsidRDefault="006A2407" w:rsidP="006A2407">
            <w:pPr>
              <w:rPr>
                <w:szCs w:val="24"/>
              </w:rPr>
            </w:pPr>
            <w:r w:rsidRPr="006A2407">
              <w:rPr>
                <w:szCs w:val="24"/>
              </w:rPr>
              <w:t>Eases: codeine.</w:t>
            </w:r>
          </w:p>
          <w:p w14:paraId="59B4385B" w14:textId="77777777" w:rsidR="006A2407" w:rsidRPr="006A2407" w:rsidRDefault="006A2407" w:rsidP="006A2407">
            <w:pPr>
              <w:rPr>
                <w:szCs w:val="24"/>
              </w:rPr>
            </w:pPr>
            <w:r w:rsidRPr="006A2407">
              <w:rPr>
                <w:szCs w:val="24"/>
              </w:rPr>
              <w:t xml:space="preserve">No neck </w:t>
            </w:r>
            <w:proofErr w:type="spellStart"/>
            <w:r w:rsidRPr="006A2407">
              <w:rPr>
                <w:szCs w:val="24"/>
              </w:rPr>
              <w:t>Sx</w:t>
            </w:r>
            <w:proofErr w:type="spellEnd"/>
            <w:r w:rsidRPr="006A2407">
              <w:rPr>
                <w:szCs w:val="24"/>
              </w:rPr>
              <w:t xml:space="preserve">/ neuro. Well, no systemic signs. </w:t>
            </w:r>
          </w:p>
          <w:p w14:paraId="71E2EB99" w14:textId="77777777" w:rsidR="006A2407" w:rsidRPr="006A2407" w:rsidRDefault="006A2407" w:rsidP="006A2407">
            <w:pPr>
              <w:rPr>
                <w:szCs w:val="24"/>
              </w:rPr>
            </w:pPr>
            <w:r w:rsidRPr="006A2407">
              <w:rPr>
                <w:szCs w:val="24"/>
              </w:rPr>
              <w:t xml:space="preserve">PMH: Ovarian Ca 20 </w:t>
            </w:r>
            <w:proofErr w:type="spellStart"/>
            <w:r w:rsidRPr="006A2407">
              <w:rPr>
                <w:szCs w:val="24"/>
              </w:rPr>
              <w:t>yrs</w:t>
            </w:r>
            <w:proofErr w:type="spellEnd"/>
            <w:r w:rsidRPr="006A2407">
              <w:rPr>
                <w:szCs w:val="24"/>
              </w:rPr>
              <w:t xml:space="preserve"> ago. HTN. </w:t>
            </w:r>
          </w:p>
          <w:p w14:paraId="130CD869" w14:textId="77777777" w:rsidR="006A2407" w:rsidRPr="006A2407" w:rsidRDefault="006A2407" w:rsidP="006A2407">
            <w:pPr>
              <w:rPr>
                <w:szCs w:val="24"/>
              </w:rPr>
            </w:pPr>
            <w:r w:rsidRPr="006A2407">
              <w:rPr>
                <w:szCs w:val="24"/>
              </w:rPr>
              <w:t>Last physio input 15 years ago, min help at the time.</w:t>
            </w:r>
          </w:p>
          <w:p w14:paraId="7BD981AD" w14:textId="4491FB2B" w:rsidR="00E84A3D" w:rsidRDefault="006A2407" w:rsidP="006A2407">
            <w:pPr>
              <w:rPr>
                <w:szCs w:val="24"/>
              </w:rPr>
            </w:pPr>
            <w:r w:rsidRPr="006A2407">
              <w:rPr>
                <w:szCs w:val="24"/>
              </w:rPr>
              <w:t>Plan- Ref Healthshare for scanning clinic (excluded from JPAC as PMH Surgery and Ca). Aim to assess, advise, rehab +/- USGI.</w:t>
            </w:r>
          </w:p>
        </w:tc>
      </w:tr>
      <w:tr w:rsidR="007C5903" w:rsidRPr="006D2566" w14:paraId="5856F4AA"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20293366" w14:textId="19988A46" w:rsidR="007C5903" w:rsidRPr="007C5903" w:rsidRDefault="007C5903" w:rsidP="007C5903">
            <w:pPr>
              <w:jc w:val="right"/>
              <w:rPr>
                <w:rFonts w:cs="Arial"/>
                <w:b/>
                <w:bCs/>
                <w:szCs w:val="24"/>
              </w:rPr>
            </w:pPr>
            <w:r w:rsidRPr="007C5903">
              <w:rPr>
                <w:rFonts w:cs="Arial"/>
                <w:b/>
                <w:bCs/>
                <w:szCs w:val="24"/>
              </w:rPr>
              <w:t>Date:</w:t>
            </w:r>
          </w:p>
        </w:tc>
        <w:tc>
          <w:tcPr>
            <w:tcW w:w="9558" w:type="dxa"/>
            <w:tcBorders>
              <w:top w:val="single" w:sz="4" w:space="0" w:color="auto"/>
              <w:left w:val="single" w:sz="4" w:space="0" w:color="auto"/>
              <w:bottom w:val="single" w:sz="4" w:space="0" w:color="auto"/>
              <w:right w:val="single" w:sz="4" w:space="0" w:color="auto"/>
            </w:tcBorders>
          </w:tcPr>
          <w:p w14:paraId="67A5A279" w14:textId="3A6A8364" w:rsidR="007C5903" w:rsidRDefault="006A2407" w:rsidP="007C5903">
            <w:pPr>
              <w:rPr>
                <w:rFonts w:cs="Arial"/>
                <w:szCs w:val="24"/>
              </w:rPr>
            </w:pPr>
            <w:r>
              <w:rPr>
                <w:rFonts w:cs="Arial"/>
                <w:szCs w:val="24"/>
              </w:rPr>
              <w:t>xxx</w:t>
            </w:r>
          </w:p>
        </w:tc>
      </w:tr>
    </w:tbl>
    <w:p w14:paraId="2CC7C973" w14:textId="6D1529E8" w:rsidR="0063576E" w:rsidRDefault="0063576E" w:rsidP="00DB01C2">
      <w:pPr>
        <w:rPr>
          <w:rFonts w:cs="Arial"/>
          <w:b/>
          <w:szCs w:val="24"/>
          <w:u w:val="single"/>
        </w:rPr>
      </w:pPr>
    </w:p>
    <w:tbl>
      <w:tblPr>
        <w:tblStyle w:val="TableGrid1"/>
        <w:tblW w:w="0" w:type="auto"/>
        <w:tblLook w:val="04A0" w:firstRow="1" w:lastRow="0" w:firstColumn="1" w:lastColumn="0" w:noHBand="0" w:noVBand="1"/>
      </w:tblPr>
      <w:tblGrid>
        <w:gridCol w:w="1413"/>
        <w:gridCol w:w="3260"/>
        <w:gridCol w:w="3969"/>
        <w:gridCol w:w="2516"/>
        <w:gridCol w:w="2790"/>
      </w:tblGrid>
      <w:tr w:rsidR="00824C6E" w:rsidRPr="00824C6E" w14:paraId="75AE2A8E" w14:textId="77777777" w:rsidTr="002831B4">
        <w:tc>
          <w:tcPr>
            <w:tcW w:w="1413" w:type="dxa"/>
            <w:tcBorders>
              <w:top w:val="single" w:sz="4" w:space="0" w:color="auto"/>
              <w:left w:val="single" w:sz="4" w:space="0" w:color="auto"/>
              <w:bottom w:val="single" w:sz="4" w:space="0" w:color="auto"/>
              <w:right w:val="single" w:sz="4" w:space="0" w:color="auto"/>
            </w:tcBorders>
            <w:vAlign w:val="center"/>
            <w:hideMark/>
          </w:tcPr>
          <w:p w14:paraId="503D022F" w14:textId="77777777" w:rsidR="00824C6E" w:rsidRPr="00824C6E" w:rsidRDefault="00824C6E" w:rsidP="00824C6E">
            <w:pPr>
              <w:rPr>
                <w:rFonts w:cs="Arial"/>
                <w:b/>
                <w:szCs w:val="24"/>
                <w:u w:val="single"/>
              </w:rPr>
            </w:pPr>
            <w:r w:rsidRPr="00824C6E">
              <w:rPr>
                <w:rFonts w:cs="Arial"/>
                <w:b/>
                <w:szCs w:val="24"/>
                <w:u w:val="single"/>
              </w:rPr>
              <w:t xml:space="preserve">GRADES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89A296" w14:textId="77777777" w:rsidR="00824C6E" w:rsidRPr="00824C6E" w:rsidRDefault="00824C6E" w:rsidP="00824C6E">
            <w:pPr>
              <w:rPr>
                <w:rFonts w:cs="Arial"/>
                <w:b/>
                <w:szCs w:val="24"/>
              </w:rPr>
            </w:pPr>
            <w:r w:rsidRPr="00824C6E">
              <w:rPr>
                <w:rFonts w:cs="Arial"/>
                <w:b/>
                <w:szCs w:val="24"/>
              </w:rPr>
              <w:t xml:space="preserve">I </w:t>
            </w:r>
            <w:r w:rsidRPr="00824C6E">
              <w:rPr>
                <w:rFonts w:cs="Arial"/>
                <w:bCs/>
                <w:szCs w:val="24"/>
              </w:rPr>
              <w:t>– Insufficient evidence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2F2257" w14:textId="77777777" w:rsidR="00824C6E" w:rsidRPr="00824C6E" w:rsidRDefault="00824C6E" w:rsidP="00824C6E">
            <w:pPr>
              <w:rPr>
                <w:rFonts w:cs="Arial"/>
                <w:b/>
                <w:szCs w:val="24"/>
              </w:rPr>
            </w:pPr>
            <w:r w:rsidRPr="00824C6E">
              <w:rPr>
                <w:rFonts w:cs="Arial"/>
                <w:b/>
                <w:szCs w:val="24"/>
              </w:rPr>
              <w:t xml:space="preserve">N </w:t>
            </w:r>
            <w:r w:rsidRPr="00824C6E">
              <w:rPr>
                <w:rFonts w:cs="Arial"/>
                <w:bCs/>
                <w:szCs w:val="24"/>
              </w:rPr>
              <w:t>– Needs further development</w:t>
            </w:r>
          </w:p>
        </w:tc>
        <w:tc>
          <w:tcPr>
            <w:tcW w:w="2516" w:type="dxa"/>
            <w:tcBorders>
              <w:top w:val="single" w:sz="4" w:space="0" w:color="auto"/>
              <w:left w:val="single" w:sz="4" w:space="0" w:color="auto"/>
              <w:bottom w:val="single" w:sz="4" w:space="0" w:color="auto"/>
              <w:right w:val="single" w:sz="4" w:space="0" w:color="auto"/>
            </w:tcBorders>
            <w:vAlign w:val="center"/>
            <w:hideMark/>
          </w:tcPr>
          <w:p w14:paraId="2145593F" w14:textId="77777777" w:rsidR="00824C6E" w:rsidRPr="00824C6E" w:rsidRDefault="00824C6E" w:rsidP="00824C6E">
            <w:pPr>
              <w:rPr>
                <w:rFonts w:cs="Arial"/>
                <w:b/>
                <w:szCs w:val="24"/>
              </w:rPr>
            </w:pPr>
            <w:r w:rsidRPr="00824C6E">
              <w:rPr>
                <w:rFonts w:cs="Arial"/>
                <w:b/>
                <w:szCs w:val="24"/>
              </w:rPr>
              <w:t xml:space="preserve">C </w:t>
            </w:r>
            <w:r w:rsidRPr="00824C6E">
              <w:rPr>
                <w:rFonts w:cs="Arial"/>
                <w:bCs/>
                <w:szCs w:val="24"/>
              </w:rPr>
              <w:t>- Capable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C7D8041" w14:textId="77777777" w:rsidR="00824C6E" w:rsidRPr="00824C6E" w:rsidRDefault="00824C6E" w:rsidP="00824C6E">
            <w:pPr>
              <w:rPr>
                <w:rFonts w:cs="Arial"/>
                <w:b/>
                <w:szCs w:val="24"/>
              </w:rPr>
            </w:pPr>
            <w:r w:rsidRPr="00824C6E">
              <w:rPr>
                <w:rFonts w:cs="Arial"/>
                <w:b/>
                <w:szCs w:val="24"/>
              </w:rPr>
              <w:t xml:space="preserve">E </w:t>
            </w:r>
            <w:r w:rsidRPr="00824C6E">
              <w:rPr>
                <w:rFonts w:cs="Arial"/>
                <w:bCs/>
                <w:szCs w:val="24"/>
              </w:rPr>
              <w:t>- Excellent</w:t>
            </w:r>
          </w:p>
        </w:tc>
      </w:tr>
    </w:tbl>
    <w:p w14:paraId="666F02A4" w14:textId="77777777" w:rsidR="007C5903" w:rsidRPr="006D2566" w:rsidRDefault="007C5903" w:rsidP="00DB01C2">
      <w:pPr>
        <w:rPr>
          <w:rFonts w:cs="Arial"/>
          <w:b/>
          <w:szCs w:val="24"/>
          <w:u w:val="single"/>
        </w:rPr>
      </w:pPr>
    </w:p>
    <w:tbl>
      <w:tblPr>
        <w:tblStyle w:val="TableGrid"/>
        <w:tblW w:w="13683" w:type="dxa"/>
        <w:tblInd w:w="-32" w:type="dxa"/>
        <w:tblLook w:val="04A0" w:firstRow="1" w:lastRow="0" w:firstColumn="1" w:lastColumn="0" w:noHBand="0" w:noVBand="1"/>
      </w:tblPr>
      <w:tblGrid>
        <w:gridCol w:w="2918"/>
        <w:gridCol w:w="4620"/>
        <w:gridCol w:w="5062"/>
        <w:gridCol w:w="1083"/>
      </w:tblGrid>
      <w:tr w:rsidR="00D6772C" w:rsidRPr="007201A0" w14:paraId="676329E4" w14:textId="77777777" w:rsidTr="00D6772C">
        <w:trPr>
          <w:tblHeader/>
        </w:trPr>
        <w:tc>
          <w:tcPr>
            <w:tcW w:w="2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5B5FF" w14:textId="77777777" w:rsidR="00D6772C" w:rsidRPr="007201A0" w:rsidRDefault="00D6772C" w:rsidP="002831B4">
            <w:pPr>
              <w:jc w:val="center"/>
              <w:rPr>
                <w:rFonts w:cs="Arial"/>
                <w:b/>
                <w:szCs w:val="24"/>
              </w:rPr>
            </w:pPr>
            <w:r w:rsidRPr="007201A0">
              <w:rPr>
                <w:rFonts w:cs="Arial"/>
                <w:b/>
                <w:szCs w:val="24"/>
              </w:rPr>
              <w:lastRenderedPageBreak/>
              <w:t>CAPABILITIES</w:t>
            </w:r>
          </w:p>
        </w:tc>
        <w:tc>
          <w:tcPr>
            <w:tcW w:w="4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3AD9F" w14:textId="77777777" w:rsidR="00D6772C" w:rsidRPr="007201A0" w:rsidRDefault="00D6772C" w:rsidP="002831B4">
            <w:pPr>
              <w:rPr>
                <w:rFonts w:cs="Arial"/>
                <w:b/>
                <w:szCs w:val="24"/>
              </w:rPr>
            </w:pPr>
            <w:r w:rsidRPr="007201A0">
              <w:rPr>
                <w:rFonts w:cs="Arial"/>
                <w:b/>
                <w:szCs w:val="24"/>
              </w:rPr>
              <w:t>QUESTIONS</w:t>
            </w:r>
          </w:p>
        </w:tc>
        <w:tc>
          <w:tcPr>
            <w:tcW w:w="5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894E1" w14:textId="77777777" w:rsidR="00D6772C" w:rsidRPr="007201A0" w:rsidRDefault="00D6772C" w:rsidP="002831B4">
            <w:pPr>
              <w:rPr>
                <w:rFonts w:cs="Arial"/>
                <w:b/>
                <w:szCs w:val="24"/>
              </w:rPr>
            </w:pPr>
            <w:r w:rsidRPr="007201A0">
              <w:rPr>
                <w:rFonts w:cs="Arial"/>
                <w:b/>
                <w:szCs w:val="24"/>
              </w:rPr>
              <w:t>EVIDENCE OBTAINED</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42B05" w14:textId="77777777" w:rsidR="00D6772C" w:rsidRPr="007201A0" w:rsidRDefault="00D6772C" w:rsidP="002831B4">
            <w:pPr>
              <w:jc w:val="center"/>
              <w:rPr>
                <w:rFonts w:cs="Arial"/>
                <w:b/>
                <w:szCs w:val="24"/>
              </w:rPr>
            </w:pPr>
            <w:r w:rsidRPr="007201A0">
              <w:rPr>
                <w:rFonts w:cs="Arial"/>
                <w:b/>
                <w:szCs w:val="24"/>
              </w:rPr>
              <w:t>GRADE</w:t>
            </w:r>
          </w:p>
        </w:tc>
      </w:tr>
      <w:tr w:rsidR="00D6772C" w:rsidRPr="006D2566" w14:paraId="2EBEFF2F" w14:textId="77777777" w:rsidTr="00BD6F0F">
        <w:trPr>
          <w:trHeight w:val="3367"/>
        </w:trPr>
        <w:tc>
          <w:tcPr>
            <w:tcW w:w="2918" w:type="dxa"/>
            <w:tcBorders>
              <w:top w:val="single" w:sz="4" w:space="0" w:color="auto"/>
              <w:left w:val="single" w:sz="4" w:space="0" w:color="auto"/>
              <w:bottom w:val="single" w:sz="4" w:space="0" w:color="auto"/>
              <w:right w:val="single" w:sz="4" w:space="0" w:color="auto"/>
            </w:tcBorders>
            <w:hideMark/>
          </w:tcPr>
          <w:p w14:paraId="506089BC" w14:textId="77777777" w:rsidR="00D6772C" w:rsidRDefault="00D6772C" w:rsidP="002831B4">
            <w:pPr>
              <w:spacing w:after="0"/>
              <w:rPr>
                <w:rFonts w:cs="Arial"/>
                <w:b/>
                <w:szCs w:val="24"/>
              </w:rPr>
            </w:pPr>
            <w:r w:rsidRPr="007201A0">
              <w:rPr>
                <w:rFonts w:cs="Arial"/>
                <w:b/>
                <w:szCs w:val="24"/>
              </w:rPr>
              <w:t>Communication &amp; consultation skills</w:t>
            </w:r>
          </w:p>
          <w:p w14:paraId="26FED8B3" w14:textId="77777777" w:rsidR="00D6772C" w:rsidRDefault="00D6772C" w:rsidP="002831B4">
            <w:pPr>
              <w:spacing w:after="0"/>
              <w:rPr>
                <w:rFonts w:cs="Arial"/>
                <w:b/>
                <w:szCs w:val="24"/>
              </w:rPr>
            </w:pPr>
          </w:p>
          <w:p w14:paraId="647E31A8" w14:textId="77777777" w:rsidR="00D6772C" w:rsidRPr="00F25461" w:rsidRDefault="00E62C9E" w:rsidP="002831B4">
            <w:pPr>
              <w:spacing w:after="0"/>
              <w:rPr>
                <w:rFonts w:cs="Arial"/>
                <w:b/>
                <w:szCs w:val="24"/>
              </w:rPr>
            </w:pPr>
            <w:r w:rsidRPr="00F25461">
              <w:rPr>
                <w:rFonts w:cs="Arial"/>
                <w:b/>
                <w:szCs w:val="24"/>
              </w:rPr>
              <w:t>A1</w:t>
            </w:r>
          </w:p>
          <w:p w14:paraId="4E2EE688" w14:textId="77777777" w:rsidR="00E62C9E" w:rsidRPr="00F25461" w:rsidRDefault="00E62C9E" w:rsidP="002831B4">
            <w:pPr>
              <w:spacing w:after="0"/>
              <w:rPr>
                <w:rFonts w:cs="Arial"/>
                <w:b/>
                <w:szCs w:val="24"/>
              </w:rPr>
            </w:pPr>
            <w:r w:rsidRPr="00F25461">
              <w:rPr>
                <w:rFonts w:cs="Arial"/>
                <w:b/>
                <w:szCs w:val="24"/>
              </w:rPr>
              <w:t>B3</w:t>
            </w:r>
          </w:p>
          <w:p w14:paraId="035B6C3E" w14:textId="0262DDDD" w:rsidR="00E62C9E" w:rsidRPr="007201A0" w:rsidRDefault="00E62C9E" w:rsidP="002831B4">
            <w:pPr>
              <w:spacing w:after="0"/>
              <w:rPr>
                <w:rFonts w:cs="Arial"/>
                <w:b/>
                <w:szCs w:val="24"/>
              </w:rPr>
            </w:pPr>
            <w:r w:rsidRPr="00F25461">
              <w:rPr>
                <w:rFonts w:cs="Arial"/>
                <w:b/>
                <w:szCs w:val="24"/>
              </w:rPr>
              <w:t>B4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EA80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7121A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241ED1" w14:textId="77777777" w:rsidR="00D6772C" w:rsidRPr="007201A0" w:rsidRDefault="00D6772C" w:rsidP="002831B4">
            <w:pPr>
              <w:spacing w:after="0"/>
              <w:rPr>
                <w:rFonts w:cs="Arial"/>
                <w:bCs/>
                <w:szCs w:val="24"/>
              </w:rPr>
            </w:pPr>
          </w:p>
        </w:tc>
      </w:tr>
      <w:tr w:rsidR="00D6772C" w:rsidRPr="006D2566" w14:paraId="609013A0" w14:textId="77777777" w:rsidTr="00BD6F0F">
        <w:trPr>
          <w:trHeight w:val="2576"/>
        </w:trPr>
        <w:tc>
          <w:tcPr>
            <w:tcW w:w="2918" w:type="dxa"/>
            <w:tcBorders>
              <w:top w:val="single" w:sz="4" w:space="0" w:color="auto"/>
              <w:left w:val="single" w:sz="4" w:space="0" w:color="auto"/>
              <w:bottom w:val="single" w:sz="4" w:space="0" w:color="auto"/>
              <w:right w:val="single" w:sz="4" w:space="0" w:color="auto"/>
            </w:tcBorders>
          </w:tcPr>
          <w:p w14:paraId="073BC0EA" w14:textId="2E4B2BD6" w:rsidR="00D6772C" w:rsidRDefault="00D6772C" w:rsidP="002831B4">
            <w:pPr>
              <w:pStyle w:val="TableContents"/>
              <w:rPr>
                <w:rFonts w:ascii="Arial" w:hAnsi="Arial" w:cs="Arial"/>
                <w:b/>
              </w:rPr>
            </w:pPr>
            <w:r w:rsidRPr="007201A0">
              <w:rPr>
                <w:rFonts w:ascii="Arial" w:hAnsi="Arial" w:cs="Arial"/>
                <w:b/>
              </w:rPr>
              <w:t>Practising holistically to personalise care and promote public and person health</w:t>
            </w:r>
          </w:p>
          <w:p w14:paraId="14DD76BA" w14:textId="77777777" w:rsidR="00E06371" w:rsidRDefault="00E06371" w:rsidP="002831B4">
            <w:pPr>
              <w:pStyle w:val="TableContents"/>
              <w:rPr>
                <w:rFonts w:ascii="Arial" w:hAnsi="Arial" w:cs="Arial"/>
                <w:b/>
              </w:rPr>
            </w:pPr>
          </w:p>
          <w:p w14:paraId="1E9CEAD0" w14:textId="07FDCA6B" w:rsidR="00E62C9E" w:rsidRDefault="00E06371" w:rsidP="002831B4">
            <w:pPr>
              <w:pStyle w:val="TableContents"/>
              <w:rPr>
                <w:rFonts w:ascii="Arial" w:hAnsi="Arial" w:cs="Arial"/>
                <w:b/>
              </w:rPr>
            </w:pPr>
            <w:r>
              <w:rPr>
                <w:rFonts w:ascii="Arial" w:hAnsi="Arial" w:cs="Arial"/>
                <w:b/>
              </w:rPr>
              <w:t>A2</w:t>
            </w:r>
          </w:p>
          <w:p w14:paraId="72ECEE74" w14:textId="77777777" w:rsidR="00E62C9E" w:rsidRDefault="00E06371" w:rsidP="002831B4">
            <w:pPr>
              <w:pStyle w:val="TableContents"/>
              <w:rPr>
                <w:rFonts w:ascii="Arial" w:hAnsi="Arial" w:cs="Arial"/>
                <w:b/>
              </w:rPr>
            </w:pPr>
            <w:r>
              <w:rPr>
                <w:rFonts w:ascii="Arial" w:hAnsi="Arial" w:cs="Arial"/>
                <w:b/>
              </w:rPr>
              <w:t>B3</w:t>
            </w:r>
          </w:p>
          <w:p w14:paraId="00E2530E" w14:textId="7B2BCB59" w:rsidR="00E06371" w:rsidRDefault="00E06371" w:rsidP="002831B4">
            <w:pPr>
              <w:pStyle w:val="TableContents"/>
              <w:rPr>
                <w:rFonts w:ascii="Arial" w:hAnsi="Arial" w:cs="Arial"/>
                <w:b/>
              </w:rPr>
            </w:pPr>
            <w:r>
              <w:rPr>
                <w:rFonts w:ascii="Arial" w:hAnsi="Arial" w:cs="Arial"/>
                <w:b/>
              </w:rPr>
              <w:t xml:space="preserve">C6, </w:t>
            </w:r>
            <w:r w:rsidR="005E6C33">
              <w:rPr>
                <w:rFonts w:ascii="Arial" w:hAnsi="Arial" w:cs="Arial"/>
                <w:b/>
              </w:rPr>
              <w:t>C</w:t>
            </w:r>
            <w:r>
              <w:rPr>
                <w:rFonts w:ascii="Arial" w:hAnsi="Arial" w:cs="Arial"/>
                <w:b/>
              </w:rPr>
              <w:t xml:space="preserve">7, </w:t>
            </w:r>
            <w:r w:rsidR="005E6C33">
              <w:rPr>
                <w:rFonts w:ascii="Arial" w:hAnsi="Arial" w:cs="Arial"/>
                <w:b/>
              </w:rPr>
              <w:t>C</w:t>
            </w:r>
            <w:r>
              <w:rPr>
                <w:rFonts w:ascii="Arial" w:hAnsi="Arial" w:cs="Arial"/>
                <w:b/>
              </w:rPr>
              <w:t xml:space="preserve">12, </w:t>
            </w:r>
            <w:r w:rsidR="005E6C33">
              <w:rPr>
                <w:rFonts w:ascii="Arial" w:hAnsi="Arial" w:cs="Arial"/>
                <w:b/>
              </w:rPr>
              <w:t>C</w:t>
            </w:r>
            <w:r>
              <w:rPr>
                <w:rFonts w:ascii="Arial" w:hAnsi="Arial" w:cs="Arial"/>
                <w:b/>
              </w:rPr>
              <w:t>13</w:t>
            </w:r>
          </w:p>
          <w:p w14:paraId="5AFC9EE1" w14:textId="0A1FCC03" w:rsidR="007B7A49" w:rsidRPr="007201A0" w:rsidRDefault="007B7A49" w:rsidP="002831B4">
            <w:pPr>
              <w:pStyle w:val="TableContents"/>
              <w:rPr>
                <w:rFonts w:ascii="Arial" w:hAnsi="Arial" w:cs="Arial"/>
                <w:b/>
              </w:rPr>
            </w:pP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8970ED"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BDF5BD"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890BA1" w14:textId="77777777" w:rsidR="00D6772C" w:rsidRPr="007201A0" w:rsidRDefault="00D6772C" w:rsidP="002831B4">
            <w:pPr>
              <w:spacing w:after="0"/>
              <w:rPr>
                <w:rFonts w:cs="Arial"/>
                <w:bCs/>
                <w:szCs w:val="24"/>
              </w:rPr>
            </w:pPr>
          </w:p>
        </w:tc>
      </w:tr>
      <w:tr w:rsidR="00D6772C" w:rsidRPr="006D2566" w14:paraId="3E59EC79" w14:textId="77777777" w:rsidTr="00BD6F0F">
        <w:trPr>
          <w:trHeight w:val="2838"/>
        </w:trPr>
        <w:tc>
          <w:tcPr>
            <w:tcW w:w="2918" w:type="dxa"/>
            <w:tcBorders>
              <w:top w:val="single" w:sz="4" w:space="0" w:color="auto"/>
              <w:left w:val="single" w:sz="4" w:space="0" w:color="auto"/>
              <w:bottom w:val="single" w:sz="4" w:space="0" w:color="auto"/>
              <w:right w:val="single" w:sz="4" w:space="0" w:color="auto"/>
            </w:tcBorders>
          </w:tcPr>
          <w:p w14:paraId="6E5DBFD5" w14:textId="77777777" w:rsidR="00D6772C" w:rsidRDefault="00D6772C" w:rsidP="004A309D">
            <w:pPr>
              <w:pStyle w:val="TableContents"/>
              <w:rPr>
                <w:rFonts w:ascii="Arial" w:hAnsi="Arial" w:cs="Arial"/>
                <w:b/>
              </w:rPr>
            </w:pPr>
            <w:r w:rsidRPr="007201A0">
              <w:rPr>
                <w:rFonts w:ascii="Arial" w:hAnsi="Arial" w:cs="Arial"/>
                <w:b/>
              </w:rPr>
              <w:lastRenderedPageBreak/>
              <w:t>Working with colleagues and in teams</w:t>
            </w:r>
          </w:p>
          <w:p w14:paraId="049574A3" w14:textId="77777777" w:rsidR="00E06371" w:rsidRDefault="00E06371" w:rsidP="004A309D">
            <w:pPr>
              <w:pStyle w:val="TableContents"/>
              <w:rPr>
                <w:rFonts w:ascii="Arial" w:hAnsi="Arial" w:cs="Arial"/>
                <w:b/>
              </w:rPr>
            </w:pPr>
          </w:p>
          <w:p w14:paraId="0045DBA8" w14:textId="77777777" w:rsidR="00E06371" w:rsidRDefault="007B7A49" w:rsidP="004A309D">
            <w:pPr>
              <w:pStyle w:val="TableContents"/>
              <w:rPr>
                <w:rFonts w:ascii="Arial" w:hAnsi="Arial" w:cs="Arial"/>
                <w:b/>
              </w:rPr>
            </w:pPr>
            <w:r>
              <w:rPr>
                <w:rFonts w:ascii="Arial" w:hAnsi="Arial" w:cs="Arial"/>
                <w:b/>
              </w:rPr>
              <w:t>C10</w:t>
            </w:r>
          </w:p>
          <w:p w14:paraId="06318532" w14:textId="7EB89457" w:rsidR="007B7A49" w:rsidRPr="007201A0" w:rsidRDefault="007B7A49" w:rsidP="004A309D">
            <w:pPr>
              <w:pStyle w:val="TableContents"/>
              <w:rPr>
                <w:rFonts w:ascii="Arial" w:hAnsi="Arial" w:cs="Arial"/>
                <w:b/>
              </w:rPr>
            </w:pPr>
            <w:r>
              <w:rPr>
                <w:rFonts w:ascii="Arial" w:hAnsi="Arial" w:cs="Arial"/>
                <w:b/>
              </w:rPr>
              <w:t>D14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58259E"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A7DF22"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281929" w14:textId="77777777" w:rsidR="00D6772C" w:rsidRPr="007201A0" w:rsidRDefault="00D6772C" w:rsidP="002831B4">
            <w:pPr>
              <w:spacing w:after="0"/>
              <w:jc w:val="center"/>
              <w:rPr>
                <w:rFonts w:cs="Arial"/>
                <w:bCs/>
                <w:szCs w:val="24"/>
              </w:rPr>
            </w:pPr>
          </w:p>
        </w:tc>
      </w:tr>
      <w:tr w:rsidR="00D6772C" w:rsidRPr="006D2566" w14:paraId="37FF0E5C" w14:textId="77777777" w:rsidTr="00BD6F0F">
        <w:trPr>
          <w:trHeight w:val="2833"/>
        </w:trPr>
        <w:tc>
          <w:tcPr>
            <w:tcW w:w="2918" w:type="dxa"/>
            <w:tcBorders>
              <w:top w:val="single" w:sz="4" w:space="0" w:color="auto"/>
              <w:left w:val="single" w:sz="4" w:space="0" w:color="auto"/>
              <w:bottom w:val="single" w:sz="4" w:space="0" w:color="auto"/>
              <w:right w:val="single" w:sz="4" w:space="0" w:color="auto"/>
            </w:tcBorders>
            <w:hideMark/>
          </w:tcPr>
          <w:p w14:paraId="5651DDAB" w14:textId="77777777" w:rsidR="00D6772C" w:rsidRDefault="00D6772C" w:rsidP="002831B4">
            <w:pPr>
              <w:spacing w:after="0"/>
              <w:rPr>
                <w:rFonts w:cs="Arial"/>
                <w:b/>
                <w:szCs w:val="24"/>
              </w:rPr>
            </w:pPr>
            <w:r w:rsidRPr="007201A0">
              <w:rPr>
                <w:rFonts w:cs="Arial"/>
                <w:b/>
                <w:szCs w:val="24"/>
              </w:rPr>
              <w:t>Maintaining an ethical approach &amp; fitness to practice</w:t>
            </w:r>
          </w:p>
          <w:p w14:paraId="48672170" w14:textId="77777777" w:rsidR="007B7A49" w:rsidRDefault="007B7A49" w:rsidP="002831B4">
            <w:pPr>
              <w:spacing w:after="0"/>
              <w:rPr>
                <w:rFonts w:cs="Arial"/>
                <w:b/>
                <w:szCs w:val="24"/>
              </w:rPr>
            </w:pPr>
          </w:p>
          <w:p w14:paraId="784318C6" w14:textId="7539AD37" w:rsidR="007B7A49" w:rsidRPr="007201A0" w:rsidRDefault="00F25461" w:rsidP="002831B4">
            <w:pPr>
              <w:spacing w:after="0"/>
              <w:rPr>
                <w:rFonts w:cs="Arial"/>
                <w:b/>
                <w:szCs w:val="24"/>
              </w:rPr>
            </w:pPr>
            <w:r>
              <w:rPr>
                <w:rFonts w:cs="Arial"/>
                <w:b/>
                <w:szCs w:val="24"/>
              </w:rPr>
              <w:t>A1</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DA64AC"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54DC20"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D6F98" w14:textId="77777777" w:rsidR="00D6772C" w:rsidRPr="007201A0" w:rsidRDefault="00D6772C" w:rsidP="002831B4">
            <w:pPr>
              <w:spacing w:after="0"/>
              <w:jc w:val="center"/>
              <w:rPr>
                <w:rFonts w:cs="Arial"/>
                <w:bCs/>
                <w:szCs w:val="24"/>
              </w:rPr>
            </w:pPr>
          </w:p>
        </w:tc>
      </w:tr>
      <w:tr w:rsidR="00D6772C" w:rsidRPr="006D2566" w14:paraId="7A2E7C62" w14:textId="77777777" w:rsidTr="00BD6F0F">
        <w:trPr>
          <w:trHeight w:val="2486"/>
        </w:trPr>
        <w:tc>
          <w:tcPr>
            <w:tcW w:w="2918" w:type="dxa"/>
            <w:tcBorders>
              <w:top w:val="single" w:sz="4" w:space="0" w:color="auto"/>
              <w:left w:val="single" w:sz="4" w:space="0" w:color="auto"/>
              <w:bottom w:val="single" w:sz="4" w:space="0" w:color="auto"/>
              <w:right w:val="single" w:sz="4" w:space="0" w:color="auto"/>
            </w:tcBorders>
          </w:tcPr>
          <w:p w14:paraId="4A0A02F1" w14:textId="77777777" w:rsidR="00D6772C" w:rsidRDefault="00D6772C" w:rsidP="004A309D">
            <w:pPr>
              <w:pStyle w:val="TableContents"/>
              <w:rPr>
                <w:rFonts w:ascii="Arial" w:hAnsi="Arial" w:cs="Arial"/>
                <w:b/>
              </w:rPr>
            </w:pPr>
            <w:r w:rsidRPr="007201A0">
              <w:rPr>
                <w:rFonts w:ascii="Arial" w:hAnsi="Arial" w:cs="Arial"/>
                <w:b/>
              </w:rPr>
              <w:t>Information gathering &amp; interpretation</w:t>
            </w:r>
          </w:p>
          <w:p w14:paraId="463DDFF9" w14:textId="77777777" w:rsidR="00F25461" w:rsidRDefault="00F25461" w:rsidP="004A309D">
            <w:pPr>
              <w:pStyle w:val="TableContents"/>
              <w:rPr>
                <w:rFonts w:ascii="Arial" w:hAnsi="Arial" w:cs="Arial"/>
                <w:b/>
              </w:rPr>
            </w:pPr>
          </w:p>
          <w:p w14:paraId="6506A733" w14:textId="211E2CCE" w:rsidR="00F25461" w:rsidRPr="007201A0" w:rsidRDefault="00F25461" w:rsidP="004A309D">
            <w:pPr>
              <w:pStyle w:val="TableContents"/>
              <w:rPr>
                <w:rFonts w:ascii="Arial" w:hAnsi="Arial" w:cs="Arial"/>
                <w:b/>
              </w:rPr>
            </w:pPr>
            <w:r>
              <w:rPr>
                <w:rFonts w:ascii="Arial" w:hAnsi="Arial" w:cs="Arial"/>
                <w:b/>
              </w:rPr>
              <w:t>A1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84819" w14:textId="55AA0311" w:rsidR="00D6772C" w:rsidRPr="007201A0" w:rsidRDefault="006A2407" w:rsidP="002831B4">
            <w:pPr>
              <w:spacing w:after="0"/>
              <w:rPr>
                <w:rFonts w:cs="Arial"/>
                <w:bCs/>
                <w:szCs w:val="24"/>
              </w:rPr>
            </w:pPr>
            <w:r w:rsidRPr="006A2407">
              <w:rPr>
                <w:rFonts w:cs="Arial"/>
                <w:bCs/>
                <w:szCs w:val="24"/>
              </w:rPr>
              <w:t>What pre-existing information did you have to help guide diagnosis and management?</w:t>
            </w: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83D2BB" w14:textId="77777777" w:rsidR="006A2407" w:rsidRPr="006A2407" w:rsidRDefault="006A2407" w:rsidP="006A2407">
            <w:pPr>
              <w:spacing w:after="0"/>
              <w:rPr>
                <w:rFonts w:cs="Arial"/>
                <w:bCs/>
                <w:szCs w:val="24"/>
              </w:rPr>
            </w:pPr>
            <w:r w:rsidRPr="006A2407">
              <w:rPr>
                <w:rFonts w:cs="Arial"/>
                <w:bCs/>
                <w:szCs w:val="24"/>
              </w:rPr>
              <w:t>Orthopaedic letters from 8 years previous related to decompression surgery and knowledge of previous guided injections + outcome and previous Physiotherapy management.</w:t>
            </w:r>
          </w:p>
          <w:p w14:paraId="2C380941" w14:textId="77777777" w:rsidR="006A2407" w:rsidRPr="006A2407" w:rsidRDefault="006A2407" w:rsidP="006A2407">
            <w:pPr>
              <w:spacing w:after="0"/>
              <w:rPr>
                <w:rFonts w:cs="Arial"/>
                <w:bCs/>
                <w:szCs w:val="24"/>
              </w:rPr>
            </w:pPr>
            <w:r w:rsidRPr="006A2407">
              <w:rPr>
                <w:rFonts w:cs="Arial"/>
                <w:bCs/>
                <w:szCs w:val="24"/>
              </w:rPr>
              <w:t>Suspected high expectations of Orthopaedic pathwaying related to previous interventions.</w:t>
            </w:r>
          </w:p>
          <w:p w14:paraId="7CC7DABA" w14:textId="77777777" w:rsidR="006A2407" w:rsidRPr="006A2407" w:rsidRDefault="006A2407" w:rsidP="006A2407">
            <w:pPr>
              <w:spacing w:after="0"/>
              <w:rPr>
                <w:rFonts w:cs="Arial"/>
                <w:bCs/>
                <w:szCs w:val="24"/>
              </w:rPr>
            </w:pPr>
            <w:r w:rsidRPr="006A2407">
              <w:rPr>
                <w:rFonts w:cs="Arial"/>
                <w:bCs/>
                <w:szCs w:val="24"/>
              </w:rPr>
              <w:lastRenderedPageBreak/>
              <w:t>Knowledge that she is less likely to require surgical input due to patient knowledge of low clinical value of ASAD explained to her by surgeon pre-surgery.</w:t>
            </w:r>
          </w:p>
          <w:p w14:paraId="19F2B72F" w14:textId="1A1F02CA" w:rsidR="00D6772C" w:rsidRPr="007201A0" w:rsidRDefault="006A2407" w:rsidP="006A2407">
            <w:pPr>
              <w:spacing w:after="0"/>
              <w:rPr>
                <w:rFonts w:cs="Arial"/>
                <w:bCs/>
                <w:szCs w:val="24"/>
              </w:rPr>
            </w:pPr>
            <w:r w:rsidRPr="006A2407">
              <w:rPr>
                <w:rFonts w:cs="Arial"/>
                <w:bCs/>
                <w:szCs w:val="24"/>
              </w:rPr>
              <w:t>Likely subacromial pain syndrome based on previous clinical information although aware of differentials including her hx of Ca.</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6A4039" w14:textId="32BAC48B" w:rsidR="00D6772C" w:rsidRPr="007201A0" w:rsidRDefault="006A2407" w:rsidP="002831B4">
            <w:pPr>
              <w:spacing w:after="0"/>
              <w:jc w:val="center"/>
              <w:rPr>
                <w:rFonts w:cs="Arial"/>
                <w:bCs/>
                <w:szCs w:val="24"/>
              </w:rPr>
            </w:pPr>
            <w:r>
              <w:rPr>
                <w:rFonts w:cs="Arial"/>
                <w:bCs/>
                <w:szCs w:val="24"/>
              </w:rPr>
              <w:lastRenderedPageBreak/>
              <w:t>E</w:t>
            </w:r>
          </w:p>
        </w:tc>
      </w:tr>
      <w:tr w:rsidR="00D6772C" w:rsidRPr="006D2566" w14:paraId="386256A3" w14:textId="77777777" w:rsidTr="00BD6F0F">
        <w:trPr>
          <w:trHeight w:val="2675"/>
        </w:trPr>
        <w:tc>
          <w:tcPr>
            <w:tcW w:w="2918" w:type="dxa"/>
            <w:tcBorders>
              <w:top w:val="single" w:sz="4" w:space="0" w:color="auto"/>
              <w:left w:val="single" w:sz="4" w:space="0" w:color="auto"/>
              <w:bottom w:val="single" w:sz="4" w:space="0" w:color="auto"/>
              <w:right w:val="single" w:sz="4" w:space="0" w:color="auto"/>
            </w:tcBorders>
          </w:tcPr>
          <w:p w14:paraId="0EB98E3C" w14:textId="77777777" w:rsidR="00D6772C" w:rsidRDefault="00D6772C" w:rsidP="004A309D">
            <w:pPr>
              <w:pStyle w:val="TableContents"/>
              <w:rPr>
                <w:rFonts w:ascii="Arial" w:hAnsi="Arial" w:cs="Arial"/>
                <w:b/>
              </w:rPr>
            </w:pPr>
            <w:r w:rsidRPr="007201A0">
              <w:rPr>
                <w:rFonts w:ascii="Arial" w:hAnsi="Arial" w:cs="Arial"/>
                <w:b/>
              </w:rPr>
              <w:t>Clinical examination</w:t>
            </w:r>
          </w:p>
          <w:p w14:paraId="2B7A0672" w14:textId="77777777" w:rsidR="00F25461" w:rsidRDefault="00F25461" w:rsidP="004A309D">
            <w:pPr>
              <w:pStyle w:val="TableContents"/>
              <w:rPr>
                <w:rFonts w:ascii="Arial" w:hAnsi="Arial" w:cs="Arial"/>
                <w:b/>
              </w:rPr>
            </w:pPr>
          </w:p>
          <w:p w14:paraId="17BEAE88" w14:textId="77777777" w:rsidR="00F25461" w:rsidRDefault="00F25461" w:rsidP="004A309D">
            <w:pPr>
              <w:pStyle w:val="TableContents"/>
              <w:rPr>
                <w:rFonts w:ascii="Arial" w:hAnsi="Arial" w:cs="Arial"/>
                <w:b/>
              </w:rPr>
            </w:pPr>
          </w:p>
          <w:p w14:paraId="7145A564" w14:textId="6BF6A44B" w:rsidR="00F25461" w:rsidRPr="007201A0" w:rsidRDefault="00F25461" w:rsidP="004A309D">
            <w:pPr>
              <w:pStyle w:val="TableContents"/>
              <w:rPr>
                <w:rFonts w:ascii="Arial" w:hAnsi="Arial" w:cs="Arial"/>
                <w:b/>
              </w:rPr>
            </w:pPr>
            <w:r>
              <w:rPr>
                <w:rFonts w:ascii="Arial" w:hAnsi="Arial" w:cs="Arial"/>
                <w:b/>
              </w:rPr>
              <w:t>B 5</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D70D59" w14:textId="56A14692" w:rsidR="00D6772C" w:rsidRPr="007201A0" w:rsidRDefault="006A2407" w:rsidP="002831B4">
            <w:pPr>
              <w:spacing w:after="0"/>
              <w:rPr>
                <w:rFonts w:cs="Arial"/>
                <w:bCs/>
                <w:szCs w:val="24"/>
              </w:rPr>
            </w:pPr>
            <w:r w:rsidRPr="006A2407">
              <w:rPr>
                <w:rFonts w:cs="Arial"/>
                <w:bCs/>
                <w:szCs w:val="24"/>
              </w:rPr>
              <w:t xml:space="preserve">What’s </w:t>
            </w:r>
            <w:proofErr w:type="gramStart"/>
            <w:r w:rsidRPr="006A2407">
              <w:rPr>
                <w:rFonts w:cs="Arial"/>
                <w:bCs/>
                <w:szCs w:val="24"/>
              </w:rPr>
              <w:t>your</w:t>
            </w:r>
            <w:proofErr w:type="gramEnd"/>
            <w:r w:rsidRPr="006A2407">
              <w:rPr>
                <w:rFonts w:cs="Arial"/>
                <w:bCs/>
                <w:szCs w:val="24"/>
              </w:rPr>
              <w:t xml:space="preserve"> understanding about the evidence base behind objective testing for subacromial pain syndrome and rotator cuff integrity?</w:t>
            </w: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55AF28" w14:textId="77777777" w:rsidR="006A2407" w:rsidRPr="006A2407" w:rsidRDefault="006A2407" w:rsidP="006A2407">
            <w:pPr>
              <w:spacing w:after="0"/>
              <w:rPr>
                <w:rFonts w:cs="Arial"/>
                <w:bCs/>
                <w:szCs w:val="24"/>
              </w:rPr>
            </w:pPr>
            <w:r w:rsidRPr="006A2407">
              <w:rPr>
                <w:rFonts w:cs="Arial"/>
                <w:bCs/>
                <w:szCs w:val="24"/>
              </w:rPr>
              <w:t xml:space="preserve">SAPS best practice would be cluster testing- Hawkins, Empty can, painful arc according to </w:t>
            </w:r>
            <w:proofErr w:type="spellStart"/>
            <w:r w:rsidRPr="006A2407">
              <w:rPr>
                <w:rFonts w:cs="Arial"/>
                <w:bCs/>
                <w:szCs w:val="24"/>
              </w:rPr>
              <w:t>Hegadus</w:t>
            </w:r>
            <w:proofErr w:type="spellEnd"/>
            <w:r w:rsidRPr="006A2407">
              <w:rPr>
                <w:rFonts w:cs="Arial"/>
                <w:bCs/>
                <w:szCs w:val="24"/>
              </w:rPr>
              <w:t>.</w:t>
            </w:r>
          </w:p>
          <w:p w14:paraId="3827DF6E" w14:textId="242D78A2" w:rsidR="00D6772C" w:rsidRPr="007201A0" w:rsidRDefault="006A2407" w:rsidP="006A2407">
            <w:pPr>
              <w:spacing w:after="0"/>
              <w:rPr>
                <w:rFonts w:cs="Arial"/>
                <w:bCs/>
                <w:szCs w:val="24"/>
              </w:rPr>
            </w:pPr>
            <w:r w:rsidRPr="006A2407">
              <w:rPr>
                <w:rFonts w:cs="Arial"/>
                <w:bCs/>
                <w:szCs w:val="24"/>
              </w:rPr>
              <w:t xml:space="preserve">Rotator cuff integrity testing-resisted ER, abduction, lift off, lag sign. Knowledge that ER and lag and drop test good </w:t>
            </w:r>
            <w:proofErr w:type="spellStart"/>
            <w:r w:rsidRPr="006A2407">
              <w:rPr>
                <w:rFonts w:cs="Arial"/>
                <w:bCs/>
                <w:szCs w:val="24"/>
              </w:rPr>
              <w:t>Sp</w:t>
            </w:r>
            <w:proofErr w:type="spellEnd"/>
            <w:r w:rsidRPr="006A2407">
              <w:rPr>
                <w:rFonts w:cs="Arial"/>
                <w:bCs/>
                <w:szCs w:val="24"/>
              </w:rPr>
              <w:t>, Sn for inclusion of cuff tears.</w:t>
            </w: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B35F77" w14:textId="24388356" w:rsidR="00D6772C" w:rsidRPr="007201A0" w:rsidRDefault="006A2407" w:rsidP="002831B4">
            <w:pPr>
              <w:spacing w:after="0"/>
              <w:jc w:val="center"/>
              <w:rPr>
                <w:rFonts w:cs="Arial"/>
                <w:bCs/>
                <w:szCs w:val="24"/>
              </w:rPr>
            </w:pPr>
            <w:r>
              <w:rPr>
                <w:rFonts w:cs="Arial"/>
                <w:bCs/>
                <w:szCs w:val="24"/>
              </w:rPr>
              <w:t>C</w:t>
            </w:r>
          </w:p>
        </w:tc>
      </w:tr>
      <w:tr w:rsidR="00D6772C" w:rsidRPr="006D2566" w14:paraId="7656A1C8" w14:textId="77777777" w:rsidTr="00BD6F0F">
        <w:trPr>
          <w:trHeight w:val="2826"/>
        </w:trPr>
        <w:tc>
          <w:tcPr>
            <w:tcW w:w="2918" w:type="dxa"/>
            <w:tcBorders>
              <w:top w:val="single" w:sz="4" w:space="0" w:color="auto"/>
              <w:left w:val="single" w:sz="4" w:space="0" w:color="auto"/>
              <w:bottom w:val="single" w:sz="4" w:space="0" w:color="auto"/>
              <w:right w:val="single" w:sz="4" w:space="0" w:color="auto"/>
            </w:tcBorders>
          </w:tcPr>
          <w:p w14:paraId="357E6348" w14:textId="77777777" w:rsidR="00D6772C" w:rsidRDefault="00D6772C" w:rsidP="004A309D">
            <w:pPr>
              <w:pStyle w:val="TableContents"/>
              <w:rPr>
                <w:rFonts w:ascii="Arial" w:hAnsi="Arial" w:cs="Arial"/>
                <w:b/>
              </w:rPr>
            </w:pPr>
            <w:r w:rsidRPr="007201A0">
              <w:rPr>
                <w:rFonts w:ascii="Arial" w:hAnsi="Arial" w:cs="Arial"/>
                <w:b/>
              </w:rPr>
              <w:t>Making a diagnosis</w:t>
            </w:r>
          </w:p>
          <w:p w14:paraId="1E401D7D" w14:textId="77777777" w:rsidR="005E6C33" w:rsidRDefault="005E6C33" w:rsidP="004A309D">
            <w:pPr>
              <w:pStyle w:val="TableContents"/>
              <w:rPr>
                <w:rFonts w:ascii="Arial" w:hAnsi="Arial" w:cs="Arial"/>
                <w:b/>
              </w:rPr>
            </w:pPr>
          </w:p>
          <w:p w14:paraId="7BCB92CA" w14:textId="6AC5A847" w:rsidR="005E6C33" w:rsidRPr="007201A0" w:rsidRDefault="005E6C33" w:rsidP="004A309D">
            <w:pPr>
              <w:pStyle w:val="TableContents"/>
              <w:rPr>
                <w:rFonts w:ascii="Arial" w:hAnsi="Arial" w:cs="Arial"/>
                <w:b/>
              </w:rPr>
            </w:pPr>
            <w:r>
              <w:rPr>
                <w:rFonts w:ascii="Arial" w:hAnsi="Arial" w:cs="Arial"/>
                <w:b/>
              </w:rPr>
              <w:t>B3, B4, B5</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42DAAF" w14:textId="77777777" w:rsidR="006A2407" w:rsidRPr="006A2407" w:rsidRDefault="006A2407" w:rsidP="006A2407">
            <w:pPr>
              <w:spacing w:after="0"/>
              <w:rPr>
                <w:rFonts w:cs="Arial"/>
                <w:bCs/>
                <w:szCs w:val="24"/>
              </w:rPr>
            </w:pPr>
            <w:r w:rsidRPr="006A2407">
              <w:rPr>
                <w:rFonts w:cs="Arial"/>
                <w:bCs/>
                <w:szCs w:val="24"/>
              </w:rPr>
              <w:t>What differentials did you consider? Which features made these less/more likely?</w:t>
            </w:r>
          </w:p>
          <w:p w14:paraId="10732C03" w14:textId="5BCC61A9" w:rsidR="00D6772C" w:rsidRPr="007201A0" w:rsidRDefault="006A2407" w:rsidP="006A2407">
            <w:pPr>
              <w:spacing w:after="0"/>
              <w:rPr>
                <w:rFonts w:cs="Arial"/>
                <w:bCs/>
                <w:szCs w:val="24"/>
              </w:rPr>
            </w:pPr>
            <w:r w:rsidRPr="006A2407">
              <w:rPr>
                <w:rFonts w:cs="Arial"/>
                <w:bCs/>
                <w:szCs w:val="24"/>
              </w:rPr>
              <w:t>Did you use any guidelines/tools or frameworks to help in the diagnosis?</w:t>
            </w: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4F7296" w14:textId="77777777" w:rsidR="006A2407" w:rsidRPr="006A2407" w:rsidRDefault="006A2407" w:rsidP="006A2407">
            <w:pPr>
              <w:spacing w:after="0"/>
              <w:rPr>
                <w:rFonts w:cs="Arial"/>
                <w:bCs/>
                <w:szCs w:val="24"/>
              </w:rPr>
            </w:pPr>
            <w:r w:rsidRPr="006A2407">
              <w:rPr>
                <w:rFonts w:cs="Arial"/>
                <w:bCs/>
                <w:szCs w:val="24"/>
              </w:rPr>
              <w:t>Excluded Ca with systemic signs, well in self, weight loss, unremitting pain, mech or constant pain.</w:t>
            </w:r>
          </w:p>
          <w:p w14:paraId="6EEBDEEC" w14:textId="77777777" w:rsidR="006A2407" w:rsidRPr="006A2407" w:rsidRDefault="006A2407" w:rsidP="006A2407">
            <w:pPr>
              <w:spacing w:after="0"/>
              <w:rPr>
                <w:rFonts w:cs="Arial"/>
                <w:bCs/>
                <w:szCs w:val="24"/>
              </w:rPr>
            </w:pPr>
            <w:r w:rsidRPr="006A2407">
              <w:rPr>
                <w:rFonts w:cs="Arial"/>
                <w:bCs/>
                <w:szCs w:val="24"/>
              </w:rPr>
              <w:t xml:space="preserve">Fracture exclude hx trauma or pathological fracture- no metabolic or bone health issues. </w:t>
            </w:r>
          </w:p>
          <w:p w14:paraId="69D3FC4B" w14:textId="77777777" w:rsidR="006A2407" w:rsidRPr="006A2407" w:rsidRDefault="006A2407" w:rsidP="006A2407">
            <w:pPr>
              <w:spacing w:after="0"/>
              <w:rPr>
                <w:rFonts w:cs="Arial"/>
                <w:bCs/>
                <w:szCs w:val="24"/>
              </w:rPr>
            </w:pPr>
            <w:r w:rsidRPr="006A2407">
              <w:rPr>
                <w:rFonts w:cs="Arial"/>
                <w:bCs/>
                <w:szCs w:val="24"/>
              </w:rPr>
              <w:t xml:space="preserve">Capsulitis/OA- no stiffness reported- no AM stiffness. </w:t>
            </w:r>
          </w:p>
          <w:p w14:paraId="4E8C1DD6" w14:textId="77777777" w:rsidR="00D6772C" w:rsidRDefault="006A2407" w:rsidP="006A2407">
            <w:pPr>
              <w:spacing w:after="0"/>
              <w:rPr>
                <w:rFonts w:cs="Arial"/>
                <w:bCs/>
                <w:szCs w:val="24"/>
              </w:rPr>
            </w:pPr>
            <w:proofErr w:type="spellStart"/>
            <w:r w:rsidRPr="006A2407">
              <w:rPr>
                <w:rFonts w:cs="Arial"/>
                <w:bCs/>
                <w:szCs w:val="24"/>
              </w:rPr>
              <w:t>Cx</w:t>
            </w:r>
            <w:proofErr w:type="spellEnd"/>
            <w:r w:rsidRPr="006A2407">
              <w:rPr>
                <w:rFonts w:cs="Arial"/>
                <w:bCs/>
                <w:szCs w:val="24"/>
              </w:rPr>
              <w:t xml:space="preserve"> exclusion- </w:t>
            </w:r>
            <w:proofErr w:type="spellStart"/>
            <w:r w:rsidRPr="006A2407">
              <w:rPr>
                <w:rFonts w:cs="Arial"/>
                <w:bCs/>
                <w:szCs w:val="24"/>
              </w:rPr>
              <w:t>Spurlings</w:t>
            </w:r>
            <w:proofErr w:type="spellEnd"/>
            <w:r w:rsidRPr="006A2407">
              <w:rPr>
                <w:rFonts w:cs="Arial"/>
                <w:bCs/>
                <w:szCs w:val="24"/>
              </w:rPr>
              <w:t xml:space="preserve">, </w:t>
            </w:r>
            <w:proofErr w:type="spellStart"/>
            <w:r w:rsidRPr="006A2407">
              <w:rPr>
                <w:rFonts w:cs="Arial"/>
                <w:bCs/>
                <w:szCs w:val="24"/>
              </w:rPr>
              <w:t>Cx</w:t>
            </w:r>
            <w:proofErr w:type="spellEnd"/>
            <w:r w:rsidRPr="006A2407">
              <w:rPr>
                <w:rFonts w:cs="Arial"/>
                <w:bCs/>
                <w:szCs w:val="24"/>
              </w:rPr>
              <w:t xml:space="preserve"> ROM.</w:t>
            </w:r>
          </w:p>
          <w:p w14:paraId="2D6C2544" w14:textId="0B13D58F" w:rsidR="006A2407" w:rsidRPr="007201A0" w:rsidRDefault="006A2407" w:rsidP="006A2407">
            <w:pPr>
              <w:spacing w:after="0"/>
              <w:rPr>
                <w:rFonts w:cs="Arial"/>
                <w:bCs/>
                <w:szCs w:val="24"/>
              </w:rPr>
            </w:pPr>
            <w:r w:rsidRPr="006A2407">
              <w:rPr>
                <w:rFonts w:cs="Arial"/>
                <w:bCs/>
                <w:szCs w:val="24"/>
              </w:rPr>
              <w:lastRenderedPageBreak/>
              <w:t xml:space="preserve">Local pathways and Orthopaedic threshold knowledge. Awareness of national guidelines and groups BESS. NICE   </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DE61B2" w14:textId="2713447F" w:rsidR="00D6772C" w:rsidRPr="007201A0" w:rsidRDefault="006A2407" w:rsidP="002831B4">
            <w:pPr>
              <w:spacing w:after="0"/>
              <w:jc w:val="center"/>
              <w:rPr>
                <w:rFonts w:cs="Arial"/>
                <w:bCs/>
                <w:szCs w:val="24"/>
              </w:rPr>
            </w:pPr>
            <w:r>
              <w:rPr>
                <w:rFonts w:cs="Arial"/>
                <w:bCs/>
                <w:szCs w:val="24"/>
              </w:rPr>
              <w:lastRenderedPageBreak/>
              <w:t>E</w:t>
            </w:r>
          </w:p>
        </w:tc>
      </w:tr>
      <w:tr w:rsidR="00D6772C" w:rsidRPr="006D2566" w14:paraId="44316DA1" w14:textId="77777777" w:rsidTr="00BD6F0F">
        <w:trPr>
          <w:trHeight w:val="2626"/>
        </w:trPr>
        <w:tc>
          <w:tcPr>
            <w:tcW w:w="2918" w:type="dxa"/>
            <w:tcBorders>
              <w:top w:val="single" w:sz="4" w:space="0" w:color="auto"/>
              <w:left w:val="single" w:sz="4" w:space="0" w:color="auto"/>
              <w:bottom w:val="single" w:sz="4" w:space="0" w:color="auto"/>
              <w:right w:val="single" w:sz="4" w:space="0" w:color="auto"/>
            </w:tcBorders>
            <w:hideMark/>
          </w:tcPr>
          <w:p w14:paraId="4C229148" w14:textId="77777777" w:rsidR="00D6772C" w:rsidRDefault="00D6772C" w:rsidP="002831B4">
            <w:pPr>
              <w:spacing w:after="0"/>
              <w:rPr>
                <w:rFonts w:cs="Arial"/>
                <w:b/>
                <w:szCs w:val="24"/>
              </w:rPr>
            </w:pPr>
            <w:r w:rsidRPr="007201A0">
              <w:rPr>
                <w:rFonts w:cs="Arial"/>
                <w:b/>
                <w:szCs w:val="24"/>
              </w:rPr>
              <w:t>Clinical management</w:t>
            </w:r>
          </w:p>
          <w:p w14:paraId="6FDB9BED" w14:textId="77777777" w:rsidR="00103AE2" w:rsidRDefault="00103AE2" w:rsidP="002831B4">
            <w:pPr>
              <w:spacing w:after="0"/>
              <w:rPr>
                <w:rFonts w:cs="Arial"/>
                <w:b/>
                <w:szCs w:val="24"/>
              </w:rPr>
            </w:pPr>
          </w:p>
          <w:p w14:paraId="629F4EC8" w14:textId="77777777" w:rsidR="00103AE2" w:rsidRDefault="00103AE2" w:rsidP="002831B4">
            <w:pPr>
              <w:spacing w:after="0"/>
              <w:rPr>
                <w:rFonts w:cs="Arial"/>
                <w:b/>
                <w:szCs w:val="24"/>
              </w:rPr>
            </w:pPr>
            <w:r>
              <w:rPr>
                <w:rFonts w:cs="Arial"/>
                <w:b/>
                <w:szCs w:val="24"/>
              </w:rPr>
              <w:t>B3, B4, B5</w:t>
            </w:r>
          </w:p>
          <w:p w14:paraId="47BB1DD6" w14:textId="34F88ACF" w:rsidR="00103AE2" w:rsidRPr="007201A0" w:rsidRDefault="00103AE2" w:rsidP="002831B4">
            <w:pPr>
              <w:spacing w:after="0"/>
              <w:rPr>
                <w:rFonts w:cs="Arial"/>
                <w:b/>
                <w:szCs w:val="24"/>
              </w:rPr>
            </w:pPr>
            <w:r>
              <w:rPr>
                <w:rFonts w:cs="Arial"/>
                <w:b/>
                <w:szCs w:val="24"/>
              </w:rPr>
              <w:t>C6, C7, C12, C13</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92B4E3" w14:textId="6E414F10" w:rsidR="00D6772C" w:rsidRPr="007201A0" w:rsidRDefault="006A2407" w:rsidP="002831B4">
            <w:pPr>
              <w:spacing w:after="0"/>
              <w:rPr>
                <w:rFonts w:cs="Arial"/>
                <w:bCs/>
                <w:szCs w:val="24"/>
              </w:rPr>
            </w:pPr>
            <w:r w:rsidRPr="006A2407">
              <w:rPr>
                <w:rFonts w:cs="Arial"/>
                <w:bCs/>
                <w:szCs w:val="24"/>
              </w:rPr>
              <w:t>What do you know about the management of rotator cuff tears/SAPS?</w:t>
            </w: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2569A8" w14:textId="77777777" w:rsidR="006A2407" w:rsidRPr="006A2407" w:rsidRDefault="006A2407" w:rsidP="006A2407">
            <w:pPr>
              <w:spacing w:after="0"/>
              <w:rPr>
                <w:rFonts w:cs="Arial"/>
                <w:bCs/>
                <w:szCs w:val="24"/>
              </w:rPr>
            </w:pPr>
            <w:r w:rsidRPr="006A2407">
              <w:rPr>
                <w:rFonts w:cs="Arial"/>
                <w:bCs/>
                <w:szCs w:val="24"/>
              </w:rPr>
              <w:t>SAPS- conservative analgesia, activity modification, safe use ice, loaded guided RC rehabilitation. USGI if irritable shoulder and night pain, ineffective analgesia, unable to rehab. Surgical- ASAD low clinical value</w:t>
            </w:r>
            <w:proofErr w:type="gramStart"/>
            <w:r w:rsidRPr="006A2407">
              <w:rPr>
                <w:rFonts w:cs="Arial"/>
                <w:bCs/>
                <w:szCs w:val="24"/>
              </w:rPr>
              <w:t>. ?</w:t>
            </w:r>
            <w:proofErr w:type="gramEnd"/>
            <w:r w:rsidRPr="006A2407">
              <w:rPr>
                <w:rFonts w:cs="Arial"/>
                <w:bCs/>
                <w:szCs w:val="24"/>
              </w:rPr>
              <w:t xml:space="preserve"> what are you actually decompressing. Netherlands discontinued this surgery. Local CCG position-only if RC tear or calcification otherwise IFR panel to demonstrate exceptionality which can’t be if bursa or tendon implicated only. </w:t>
            </w:r>
          </w:p>
          <w:p w14:paraId="4A532341" w14:textId="77777777" w:rsidR="006A2407" w:rsidRPr="006A2407" w:rsidRDefault="006A2407" w:rsidP="006A2407">
            <w:pPr>
              <w:spacing w:after="0"/>
              <w:rPr>
                <w:rFonts w:cs="Arial"/>
                <w:bCs/>
                <w:szCs w:val="24"/>
              </w:rPr>
            </w:pPr>
            <w:r w:rsidRPr="006A2407">
              <w:rPr>
                <w:rFonts w:cs="Arial"/>
                <w:bCs/>
                <w:szCs w:val="24"/>
              </w:rPr>
              <w:t xml:space="preserve">RC tears- can be incidental in asymptomatic people on US/MRI-needs clinical correlation. Degen cuff- rehab, avoid repeat CSI due to risk of cuff tear. If exhausts Physio Mx- pain team community or Acute pain team suprascapular nerve block. </w:t>
            </w:r>
          </w:p>
          <w:p w14:paraId="727C4A8E" w14:textId="77777777" w:rsidR="006A2407" w:rsidRPr="006A2407" w:rsidRDefault="006A2407" w:rsidP="006A2407">
            <w:pPr>
              <w:spacing w:after="0"/>
              <w:rPr>
                <w:rFonts w:cs="Arial"/>
                <w:bCs/>
                <w:szCs w:val="24"/>
              </w:rPr>
            </w:pPr>
            <w:r w:rsidRPr="006A2407">
              <w:rPr>
                <w:rFonts w:cs="Arial"/>
                <w:bCs/>
                <w:szCs w:val="24"/>
              </w:rPr>
              <w:lastRenderedPageBreak/>
              <w:t xml:space="preserve">Young acute cuff tear- urgent USS +/- injection as per local pathways +/- Ortho for RC repair-need to be completed yesterday. </w:t>
            </w:r>
          </w:p>
          <w:p w14:paraId="2545108A" w14:textId="77777777" w:rsidR="006A2407" w:rsidRPr="006A2407" w:rsidRDefault="006A2407" w:rsidP="006A2407">
            <w:pPr>
              <w:spacing w:after="0"/>
              <w:rPr>
                <w:rFonts w:cs="Arial"/>
                <w:bCs/>
                <w:szCs w:val="24"/>
              </w:rPr>
            </w:pPr>
            <w:r w:rsidRPr="006A2407">
              <w:rPr>
                <w:rFonts w:cs="Arial"/>
                <w:bCs/>
                <w:szCs w:val="24"/>
              </w:rPr>
              <w:t xml:space="preserve">Physiologically young (around 50) if function lost same pathway. </w:t>
            </w:r>
          </w:p>
          <w:p w14:paraId="659847C9" w14:textId="77777777" w:rsidR="006A2407" w:rsidRPr="006A2407" w:rsidRDefault="006A2407" w:rsidP="006A2407">
            <w:pPr>
              <w:spacing w:after="0"/>
              <w:rPr>
                <w:rFonts w:cs="Arial"/>
                <w:bCs/>
                <w:szCs w:val="24"/>
              </w:rPr>
            </w:pPr>
            <w:r w:rsidRPr="006A2407">
              <w:rPr>
                <w:rFonts w:cs="Arial"/>
                <w:bCs/>
                <w:szCs w:val="24"/>
              </w:rPr>
              <w:t xml:space="preserve">For this patient local pathway for office US due to previous surgery, and trialled previous Physio entirely appropriate. </w:t>
            </w:r>
          </w:p>
          <w:p w14:paraId="703225E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E50D06" w14:textId="1E06D911" w:rsidR="00D6772C" w:rsidRPr="007201A0" w:rsidRDefault="006A2407" w:rsidP="002831B4">
            <w:pPr>
              <w:spacing w:after="0"/>
              <w:jc w:val="center"/>
              <w:rPr>
                <w:rFonts w:cs="Arial"/>
                <w:bCs/>
                <w:szCs w:val="24"/>
              </w:rPr>
            </w:pPr>
            <w:r>
              <w:rPr>
                <w:rFonts w:cs="Arial"/>
                <w:bCs/>
                <w:szCs w:val="24"/>
              </w:rPr>
              <w:lastRenderedPageBreak/>
              <w:t>E</w:t>
            </w:r>
          </w:p>
        </w:tc>
      </w:tr>
      <w:tr w:rsidR="00D6772C" w:rsidRPr="006D2566" w14:paraId="08ABDD87" w14:textId="77777777" w:rsidTr="00BD6F0F">
        <w:trPr>
          <w:trHeight w:val="2527"/>
        </w:trPr>
        <w:tc>
          <w:tcPr>
            <w:tcW w:w="2918" w:type="dxa"/>
            <w:tcBorders>
              <w:top w:val="single" w:sz="4" w:space="0" w:color="auto"/>
              <w:left w:val="single" w:sz="4" w:space="0" w:color="auto"/>
              <w:bottom w:val="single" w:sz="4" w:space="0" w:color="auto"/>
              <w:right w:val="single" w:sz="4" w:space="0" w:color="auto"/>
            </w:tcBorders>
            <w:hideMark/>
          </w:tcPr>
          <w:p w14:paraId="2E0BC21E" w14:textId="77777777" w:rsidR="00D6772C" w:rsidRDefault="00D6772C" w:rsidP="002831B4">
            <w:pPr>
              <w:spacing w:after="0"/>
              <w:rPr>
                <w:rFonts w:cs="Arial"/>
                <w:b/>
                <w:szCs w:val="24"/>
              </w:rPr>
            </w:pPr>
            <w:r w:rsidRPr="007201A0">
              <w:rPr>
                <w:rFonts w:cs="Arial"/>
                <w:b/>
                <w:szCs w:val="24"/>
              </w:rPr>
              <w:t>Independent prescribing</w:t>
            </w:r>
            <w:r>
              <w:rPr>
                <w:rFonts w:cs="Arial"/>
                <w:b/>
                <w:szCs w:val="24"/>
              </w:rPr>
              <w:t>,</w:t>
            </w:r>
            <w:r w:rsidRPr="007201A0">
              <w:rPr>
                <w:rFonts w:cs="Arial"/>
                <w:b/>
                <w:szCs w:val="24"/>
              </w:rPr>
              <w:t xml:space="preserve"> pharmacotherapy</w:t>
            </w:r>
            <w:r>
              <w:rPr>
                <w:rFonts w:cs="Arial"/>
                <w:b/>
                <w:szCs w:val="24"/>
              </w:rPr>
              <w:t xml:space="preserve"> &amp; treatment</w:t>
            </w:r>
          </w:p>
          <w:p w14:paraId="344A6277" w14:textId="77777777" w:rsidR="001A2940" w:rsidRDefault="001A2940" w:rsidP="002831B4">
            <w:pPr>
              <w:spacing w:after="0"/>
              <w:rPr>
                <w:rFonts w:cs="Arial"/>
                <w:b/>
                <w:szCs w:val="24"/>
              </w:rPr>
            </w:pPr>
            <w:r>
              <w:rPr>
                <w:rFonts w:cs="Arial"/>
                <w:b/>
                <w:szCs w:val="24"/>
              </w:rPr>
              <w:t>B3, B4, B5</w:t>
            </w:r>
          </w:p>
          <w:p w14:paraId="420412A4" w14:textId="2B1AEC09" w:rsidR="001A2940" w:rsidRPr="007201A0" w:rsidRDefault="001A2940" w:rsidP="002831B4">
            <w:pPr>
              <w:spacing w:after="0"/>
              <w:rPr>
                <w:rFonts w:cs="Arial"/>
                <w:b/>
                <w:szCs w:val="24"/>
              </w:rPr>
            </w:pPr>
            <w:r>
              <w:rPr>
                <w:rFonts w:cs="Arial"/>
                <w:b/>
                <w:szCs w:val="24"/>
              </w:rPr>
              <w:t>C6, C7</w:t>
            </w:r>
            <w:r w:rsidR="0023778E">
              <w:rPr>
                <w:rFonts w:cs="Arial"/>
                <w:b/>
                <w:szCs w:val="24"/>
              </w:rPr>
              <w:t>, C8 C9, C12, C13</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19333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CEA31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538896" w14:textId="77777777" w:rsidR="00D6772C" w:rsidRPr="007201A0" w:rsidRDefault="00D6772C" w:rsidP="002831B4">
            <w:pPr>
              <w:spacing w:after="0"/>
              <w:jc w:val="center"/>
              <w:rPr>
                <w:rFonts w:cs="Arial"/>
                <w:bCs/>
                <w:szCs w:val="24"/>
              </w:rPr>
            </w:pPr>
          </w:p>
        </w:tc>
      </w:tr>
      <w:tr w:rsidR="00D6772C" w:rsidRPr="006D2566" w14:paraId="2B98BB8D" w14:textId="77777777" w:rsidTr="00BD6F0F">
        <w:trPr>
          <w:trHeight w:val="2484"/>
        </w:trPr>
        <w:tc>
          <w:tcPr>
            <w:tcW w:w="2918" w:type="dxa"/>
            <w:tcBorders>
              <w:top w:val="single" w:sz="4" w:space="0" w:color="auto"/>
              <w:left w:val="single" w:sz="4" w:space="0" w:color="auto"/>
              <w:bottom w:val="single" w:sz="4" w:space="0" w:color="auto"/>
              <w:right w:val="single" w:sz="4" w:space="0" w:color="auto"/>
            </w:tcBorders>
            <w:hideMark/>
          </w:tcPr>
          <w:p w14:paraId="51FFB263" w14:textId="2B7F3FAF" w:rsidR="00D6772C" w:rsidRDefault="00D6772C" w:rsidP="002831B4">
            <w:pPr>
              <w:spacing w:after="0"/>
              <w:rPr>
                <w:rFonts w:cs="Arial"/>
                <w:b/>
                <w:szCs w:val="24"/>
              </w:rPr>
            </w:pPr>
            <w:r w:rsidRPr="007201A0">
              <w:rPr>
                <w:rFonts w:cs="Arial"/>
                <w:b/>
                <w:szCs w:val="24"/>
              </w:rPr>
              <w:t>Leadership, management, and organisation</w:t>
            </w:r>
          </w:p>
          <w:p w14:paraId="4BBAEB53" w14:textId="77777777" w:rsidR="00336DFF" w:rsidRDefault="00336DFF" w:rsidP="002831B4">
            <w:pPr>
              <w:spacing w:after="0"/>
              <w:rPr>
                <w:rFonts w:cs="Arial"/>
                <w:b/>
                <w:szCs w:val="24"/>
              </w:rPr>
            </w:pPr>
          </w:p>
          <w:p w14:paraId="795C9409" w14:textId="0814865D"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986180"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E138C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4B0200" w14:textId="77777777" w:rsidR="00D6772C" w:rsidRPr="007201A0" w:rsidRDefault="00D6772C" w:rsidP="002831B4">
            <w:pPr>
              <w:spacing w:after="0"/>
              <w:jc w:val="center"/>
              <w:rPr>
                <w:rFonts w:cs="Arial"/>
                <w:bCs/>
                <w:szCs w:val="24"/>
              </w:rPr>
            </w:pPr>
          </w:p>
        </w:tc>
      </w:tr>
      <w:tr w:rsidR="00D6772C" w:rsidRPr="006D2566" w14:paraId="7F4D666B" w14:textId="77777777" w:rsidTr="00BD6F0F">
        <w:trPr>
          <w:trHeight w:val="2534"/>
        </w:trPr>
        <w:tc>
          <w:tcPr>
            <w:tcW w:w="2918" w:type="dxa"/>
            <w:tcBorders>
              <w:top w:val="single" w:sz="4" w:space="0" w:color="auto"/>
              <w:left w:val="single" w:sz="4" w:space="0" w:color="auto"/>
              <w:bottom w:val="single" w:sz="4" w:space="0" w:color="auto"/>
              <w:right w:val="single" w:sz="4" w:space="0" w:color="auto"/>
            </w:tcBorders>
            <w:hideMark/>
          </w:tcPr>
          <w:p w14:paraId="61F88964" w14:textId="77777777" w:rsidR="00D6772C" w:rsidRDefault="00D6772C" w:rsidP="002831B4">
            <w:pPr>
              <w:spacing w:after="0"/>
              <w:rPr>
                <w:rFonts w:cs="Arial"/>
                <w:b/>
                <w:szCs w:val="24"/>
              </w:rPr>
            </w:pPr>
            <w:r w:rsidRPr="007201A0">
              <w:rPr>
                <w:rFonts w:cs="Arial"/>
                <w:b/>
                <w:szCs w:val="24"/>
              </w:rPr>
              <w:lastRenderedPageBreak/>
              <w:t>Education and development</w:t>
            </w:r>
          </w:p>
          <w:p w14:paraId="36FE999A" w14:textId="77777777" w:rsidR="00336DFF" w:rsidRDefault="00336DFF" w:rsidP="002831B4">
            <w:pPr>
              <w:spacing w:after="0"/>
              <w:rPr>
                <w:rFonts w:cs="Arial"/>
                <w:b/>
                <w:szCs w:val="24"/>
              </w:rPr>
            </w:pPr>
          </w:p>
          <w:p w14:paraId="03F9759C" w14:textId="2EDB3B50" w:rsidR="00336DFF" w:rsidRPr="007201A0" w:rsidRDefault="00336DFF" w:rsidP="002831B4">
            <w:pPr>
              <w:spacing w:after="0"/>
              <w:rPr>
                <w:rFonts w:cs="Arial"/>
                <w:b/>
                <w:szCs w:val="24"/>
              </w:rPr>
            </w:pPr>
            <w:r>
              <w:rPr>
                <w:rFonts w:cs="Arial"/>
                <w:b/>
                <w:szCs w:val="24"/>
              </w:rPr>
              <w:t>C11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E73D0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1C687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F9469" w14:textId="77777777" w:rsidR="00D6772C" w:rsidRPr="007201A0" w:rsidRDefault="00D6772C" w:rsidP="002831B4">
            <w:pPr>
              <w:spacing w:after="0"/>
              <w:jc w:val="center"/>
              <w:rPr>
                <w:rFonts w:cs="Arial"/>
                <w:bCs/>
                <w:szCs w:val="24"/>
              </w:rPr>
            </w:pPr>
          </w:p>
        </w:tc>
      </w:tr>
      <w:tr w:rsidR="00D6772C" w:rsidRPr="006D2566" w14:paraId="0C780175" w14:textId="77777777" w:rsidTr="00BD6F0F">
        <w:trPr>
          <w:trHeight w:val="2825"/>
        </w:trPr>
        <w:tc>
          <w:tcPr>
            <w:tcW w:w="2918" w:type="dxa"/>
            <w:tcBorders>
              <w:top w:val="single" w:sz="4" w:space="0" w:color="auto"/>
              <w:left w:val="single" w:sz="4" w:space="0" w:color="auto"/>
              <w:bottom w:val="single" w:sz="4" w:space="0" w:color="auto"/>
              <w:right w:val="single" w:sz="4" w:space="0" w:color="auto"/>
            </w:tcBorders>
            <w:hideMark/>
          </w:tcPr>
          <w:p w14:paraId="7DED1047" w14:textId="77777777" w:rsidR="00D6772C" w:rsidRDefault="00D6772C" w:rsidP="002831B4">
            <w:pPr>
              <w:spacing w:after="0"/>
              <w:rPr>
                <w:rFonts w:cs="Arial"/>
                <w:b/>
                <w:szCs w:val="24"/>
              </w:rPr>
            </w:pPr>
            <w:r w:rsidRPr="007201A0">
              <w:rPr>
                <w:rFonts w:cs="Arial"/>
                <w:b/>
                <w:szCs w:val="24"/>
              </w:rPr>
              <w:t xml:space="preserve">Research and evidence-based practice </w:t>
            </w:r>
          </w:p>
          <w:p w14:paraId="4A5F9EA0" w14:textId="77777777" w:rsidR="00336DFF" w:rsidRDefault="00336DFF" w:rsidP="002831B4">
            <w:pPr>
              <w:spacing w:after="0"/>
              <w:rPr>
                <w:rFonts w:cs="Arial"/>
                <w:b/>
                <w:szCs w:val="24"/>
              </w:rPr>
            </w:pPr>
          </w:p>
          <w:p w14:paraId="75ABE995" w14:textId="0C41217C"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6AFF4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D014B8"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B7AD16" w14:textId="77777777" w:rsidR="00D6772C" w:rsidRPr="007201A0" w:rsidRDefault="00D6772C" w:rsidP="002831B4">
            <w:pPr>
              <w:spacing w:after="0"/>
              <w:jc w:val="center"/>
              <w:rPr>
                <w:rFonts w:cs="Arial"/>
                <w:bCs/>
                <w:szCs w:val="24"/>
              </w:rPr>
            </w:pPr>
          </w:p>
        </w:tc>
      </w:tr>
    </w:tbl>
    <w:p w14:paraId="4CFF1533" w14:textId="50EA7FF1" w:rsidR="006D74F8" w:rsidRDefault="006D74F8" w:rsidP="00796425">
      <w:pPr>
        <w:spacing w:after="0"/>
        <w:rPr>
          <w:b/>
          <w:szCs w:val="24"/>
          <w:u w:val="single"/>
        </w:rPr>
      </w:pPr>
    </w:p>
    <w:tbl>
      <w:tblPr>
        <w:tblStyle w:val="TableGrid"/>
        <w:tblW w:w="13919" w:type="dxa"/>
        <w:tblInd w:w="-32" w:type="dxa"/>
        <w:tblLook w:val="04A0" w:firstRow="1" w:lastRow="0" w:firstColumn="1" w:lastColumn="0" w:noHBand="0" w:noVBand="1"/>
      </w:tblPr>
      <w:tblGrid>
        <w:gridCol w:w="13919"/>
      </w:tblGrid>
      <w:tr w:rsidR="00BE6064" w:rsidRPr="006D2566" w14:paraId="3B4A18C5" w14:textId="77777777" w:rsidTr="003F3EBC">
        <w:trPr>
          <w:trHeight w:val="4100"/>
        </w:trPr>
        <w:tc>
          <w:tcPr>
            <w:tcW w:w="13919" w:type="dxa"/>
            <w:tcBorders>
              <w:top w:val="single" w:sz="4" w:space="0" w:color="auto"/>
              <w:left w:val="single" w:sz="4" w:space="0" w:color="auto"/>
              <w:bottom w:val="single" w:sz="4" w:space="0" w:color="auto"/>
              <w:right w:val="single" w:sz="4" w:space="0" w:color="auto"/>
            </w:tcBorders>
          </w:tcPr>
          <w:p w14:paraId="3A1C4B4C" w14:textId="77777777" w:rsidR="00BE6064" w:rsidRPr="007201A0" w:rsidRDefault="00BE6064" w:rsidP="002831B4">
            <w:pPr>
              <w:spacing w:after="0"/>
              <w:rPr>
                <w:rFonts w:cs="Arial"/>
                <w:b/>
                <w:szCs w:val="24"/>
              </w:rPr>
            </w:pPr>
            <w:r w:rsidRPr="007201A0">
              <w:rPr>
                <w:rFonts w:cs="Arial"/>
                <w:b/>
                <w:szCs w:val="24"/>
              </w:rPr>
              <w:lastRenderedPageBreak/>
              <w:t>FEEDBACK</w:t>
            </w:r>
          </w:p>
          <w:p w14:paraId="6A816B96" w14:textId="77777777" w:rsidR="00BE6064" w:rsidRPr="007201A0" w:rsidRDefault="00BE6064" w:rsidP="002831B4">
            <w:pPr>
              <w:spacing w:after="0"/>
              <w:rPr>
                <w:rFonts w:cs="Arial"/>
                <w:b/>
                <w:szCs w:val="24"/>
              </w:rPr>
            </w:pPr>
          </w:p>
          <w:p w14:paraId="25BE1B01" w14:textId="77777777" w:rsidR="006A2407" w:rsidRPr="006A2407" w:rsidRDefault="006A2407" w:rsidP="006A2407">
            <w:pPr>
              <w:spacing w:after="0"/>
              <w:rPr>
                <w:rFonts w:cs="Arial"/>
                <w:b/>
                <w:szCs w:val="24"/>
              </w:rPr>
            </w:pPr>
            <w:r w:rsidRPr="006A2407">
              <w:rPr>
                <w:rFonts w:cs="Arial"/>
                <w:b/>
                <w:szCs w:val="24"/>
              </w:rPr>
              <w:t xml:space="preserve">Comprehensive information gathering using soft consultation skills. Management appropriate showing good knowledge of local pathways and management of SAPS and RC tears. Able to analyse the potential differentials exploring well and ordering in a risk matrix prioritised list. Appropriate signposting to MSK service 1SS. </w:t>
            </w:r>
          </w:p>
          <w:p w14:paraId="0209568D" w14:textId="091EC637" w:rsidR="00BE6064" w:rsidRPr="007201A0" w:rsidRDefault="006A2407" w:rsidP="006A2407">
            <w:pPr>
              <w:spacing w:after="0"/>
              <w:rPr>
                <w:rFonts w:cs="Arial"/>
                <w:b/>
                <w:szCs w:val="24"/>
              </w:rPr>
            </w:pPr>
            <w:r w:rsidRPr="006A2407">
              <w:rPr>
                <w:rFonts w:cs="Arial"/>
                <w:b/>
                <w:szCs w:val="24"/>
              </w:rPr>
              <w:t>Development- knowledge of pain team interventions, although not a panacea suprascapular nerve blocks are an option.</w:t>
            </w:r>
          </w:p>
        </w:tc>
      </w:tr>
      <w:tr w:rsidR="00BE6064" w:rsidRPr="006D2566" w14:paraId="2C341264" w14:textId="77777777" w:rsidTr="003F3EBC">
        <w:trPr>
          <w:trHeight w:val="4370"/>
        </w:trPr>
        <w:tc>
          <w:tcPr>
            <w:tcW w:w="13919" w:type="dxa"/>
            <w:tcBorders>
              <w:top w:val="single" w:sz="4" w:space="0" w:color="auto"/>
              <w:left w:val="single" w:sz="4" w:space="0" w:color="auto"/>
              <w:bottom w:val="single" w:sz="4" w:space="0" w:color="auto"/>
              <w:right w:val="single" w:sz="4" w:space="0" w:color="auto"/>
            </w:tcBorders>
          </w:tcPr>
          <w:p w14:paraId="24A5043A" w14:textId="77777777" w:rsidR="00BE6064" w:rsidRPr="007201A0" w:rsidRDefault="00BE6064" w:rsidP="002831B4">
            <w:pPr>
              <w:spacing w:after="0"/>
              <w:rPr>
                <w:rFonts w:cs="Arial"/>
                <w:b/>
                <w:szCs w:val="24"/>
              </w:rPr>
            </w:pPr>
            <w:r w:rsidRPr="007201A0">
              <w:rPr>
                <w:rFonts w:cs="Arial"/>
                <w:b/>
                <w:szCs w:val="24"/>
              </w:rPr>
              <w:t>ACTION PLAN</w:t>
            </w:r>
          </w:p>
          <w:p w14:paraId="699FFA90" w14:textId="77777777" w:rsidR="00BE6064" w:rsidRPr="007201A0" w:rsidRDefault="00BE6064" w:rsidP="002831B4">
            <w:pPr>
              <w:spacing w:after="0"/>
              <w:rPr>
                <w:rFonts w:cs="Arial"/>
                <w:b/>
                <w:szCs w:val="24"/>
              </w:rPr>
            </w:pPr>
          </w:p>
          <w:p w14:paraId="395C49D1" w14:textId="106C2835" w:rsidR="00BE6064" w:rsidRPr="007201A0" w:rsidRDefault="006A2407" w:rsidP="002831B4">
            <w:pPr>
              <w:spacing w:after="0"/>
              <w:rPr>
                <w:rFonts w:cs="Arial"/>
                <w:b/>
                <w:szCs w:val="24"/>
              </w:rPr>
            </w:pPr>
            <w:r w:rsidRPr="006A2407">
              <w:rPr>
                <w:rFonts w:cs="Arial"/>
                <w:b/>
                <w:szCs w:val="24"/>
              </w:rPr>
              <w:t xml:space="preserve">Continue your holistic treatment of MSK conditions using a </w:t>
            </w:r>
            <w:proofErr w:type="gramStart"/>
            <w:r w:rsidRPr="006A2407">
              <w:rPr>
                <w:rFonts w:cs="Arial"/>
                <w:b/>
                <w:szCs w:val="24"/>
              </w:rPr>
              <w:t>systems based</w:t>
            </w:r>
            <w:proofErr w:type="gramEnd"/>
            <w:r w:rsidRPr="006A2407">
              <w:rPr>
                <w:rFonts w:cs="Arial"/>
                <w:b/>
                <w:szCs w:val="24"/>
              </w:rPr>
              <w:t xml:space="preserve"> approach showing awareness of national guidelines and the latest evidence based practice.</w:t>
            </w:r>
          </w:p>
          <w:p w14:paraId="2488B929" w14:textId="77777777" w:rsidR="00BE6064" w:rsidRPr="007201A0" w:rsidRDefault="00BE6064" w:rsidP="002831B4">
            <w:pPr>
              <w:spacing w:after="0"/>
              <w:rPr>
                <w:rFonts w:cs="Arial"/>
                <w:b/>
                <w:szCs w:val="24"/>
              </w:rPr>
            </w:pPr>
          </w:p>
        </w:tc>
      </w:tr>
    </w:tbl>
    <w:p w14:paraId="7281CB62" w14:textId="77777777" w:rsidR="009C0A13" w:rsidRDefault="009C0A13" w:rsidP="00796425">
      <w:pPr>
        <w:spacing w:after="0"/>
        <w:rPr>
          <w:b/>
          <w:szCs w:val="24"/>
          <w:u w:val="single"/>
        </w:rPr>
        <w:sectPr w:rsidR="009C0A13" w:rsidSect="00461341">
          <w:headerReference w:type="default" r:id="rId10"/>
          <w:footerReference w:type="default" r:id="rId11"/>
          <w:pgSz w:w="16838" w:h="11906" w:orient="landscape"/>
          <w:pgMar w:top="1134" w:right="1440" w:bottom="1440" w:left="1440" w:header="170" w:footer="709" w:gutter="0"/>
          <w:cols w:space="708"/>
          <w:docGrid w:linePitch="360"/>
        </w:sectPr>
      </w:pPr>
    </w:p>
    <w:p w14:paraId="1D80D360" w14:textId="77777777" w:rsidR="00BD6F0F" w:rsidRDefault="00BD6F0F" w:rsidP="00BD6F0F">
      <w:pPr>
        <w:spacing w:after="0"/>
        <w:jc w:val="center"/>
        <w:rPr>
          <w:b/>
          <w:sz w:val="28"/>
        </w:rPr>
      </w:pPr>
      <w:r w:rsidRPr="00F815EF">
        <w:rPr>
          <w:b/>
          <w:sz w:val="28"/>
        </w:rPr>
        <w:lastRenderedPageBreak/>
        <w:t>CBD Question Maker for Trainers</w:t>
      </w:r>
    </w:p>
    <w:p w14:paraId="7239CEF5" w14:textId="77777777" w:rsidR="00BD6F0F" w:rsidRPr="00F21E64" w:rsidRDefault="00BD6F0F" w:rsidP="00BD6F0F">
      <w:pPr>
        <w:spacing w:after="0"/>
        <w:jc w:val="center"/>
        <w:rPr>
          <w:rFonts w:cs="Arial"/>
          <w:b/>
          <w:sz w:val="16"/>
        </w:rPr>
      </w:pPr>
      <w:r w:rsidRPr="00F21E64">
        <w:rPr>
          <w:rFonts w:cs="Arial"/>
          <w:b/>
          <w:sz w:val="16"/>
        </w:rPr>
        <w:t>You don’t have to ask every ques</w:t>
      </w:r>
      <w:r>
        <w:rPr>
          <w:rFonts w:cs="Arial"/>
          <w:b/>
          <w:sz w:val="16"/>
        </w:rPr>
        <w:t xml:space="preserve">tion in each category.  But keep exploring until you feel you have enough info to </w:t>
      </w:r>
      <w:proofErr w:type="gramStart"/>
      <w:r>
        <w:rPr>
          <w:rFonts w:cs="Arial"/>
          <w:b/>
          <w:sz w:val="16"/>
        </w:rPr>
        <w:t>make a decision</w:t>
      </w:r>
      <w:proofErr w:type="gramEnd"/>
      <w:r>
        <w:rPr>
          <w:rFonts w:cs="Arial"/>
          <w:b/>
          <w:sz w:val="16"/>
        </w:rPr>
        <w:t>.</w:t>
      </w:r>
    </w:p>
    <w:p w14:paraId="1AEF37F2" w14:textId="77777777" w:rsidR="00BD6F0F" w:rsidRDefault="00BD6F0F" w:rsidP="009C0A13">
      <w:pPr>
        <w:spacing w:before="0" w:after="0"/>
        <w:contextualSpacing/>
        <w:rPr>
          <w:rFonts w:cs="Arial"/>
          <w:b/>
          <w:sz w:val="23"/>
          <w:szCs w:val="23"/>
        </w:rPr>
      </w:pPr>
    </w:p>
    <w:p w14:paraId="590C4919" w14:textId="3AFACBE5"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59264" behindDoc="0" locked="0" layoutInCell="1" allowOverlap="1" wp14:anchorId="78D306E5" wp14:editId="426CDEDE">
                <wp:simplePos x="0" y="0"/>
                <wp:positionH relativeFrom="margin">
                  <wp:align>center</wp:align>
                </wp:positionH>
                <wp:positionV relativeFrom="paragraph">
                  <wp:posOffset>208915</wp:posOffset>
                </wp:positionV>
                <wp:extent cx="6480175" cy="1065530"/>
                <wp:effectExtent l="19050" t="19050" r="15875" b="20320"/>
                <wp:wrapSquare wrapText="bothSides"/>
                <wp:docPr id="32"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065530"/>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 xml:space="preserve">cted this </w:t>
                            </w:r>
                            <w:proofErr w:type="gramStart"/>
                            <w:r>
                              <w:rPr>
                                <w:rFonts w:cs="Arial"/>
                                <w:sz w:val="16"/>
                              </w:rPr>
                              <w:t>particular complaint</w:t>
                            </w:r>
                            <w:proofErr w:type="gramEnd"/>
                            <w:r>
                              <w:rPr>
                                <w:rFonts w:cs="Arial"/>
                                <w:sz w:val="16"/>
                              </w:rPr>
                              <w: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w:t>
                            </w:r>
                            <w:proofErr w:type="gramStart"/>
                            <w:r>
                              <w:rPr>
                                <w:rFonts w:cs="Arial"/>
                                <w:sz w:val="16"/>
                              </w:rPr>
                              <w:t>family</w:t>
                            </w:r>
                            <w:proofErr w:type="gramEnd"/>
                            <w:r>
                              <w:rPr>
                                <w:rFonts w:cs="Arial"/>
                                <w:sz w:val="16"/>
                              </w:rPr>
                              <w:t xml:space="preserve"> and other parts of their life?  (</w:t>
                            </w:r>
                            <w:proofErr w:type="gramStart"/>
                            <w:r>
                              <w:rPr>
                                <w:rFonts w:cs="Arial"/>
                                <w:sz w:val="16"/>
                              </w:rPr>
                              <w:t>illness</w:t>
                            </w:r>
                            <w:proofErr w:type="gramEnd"/>
                            <w:r>
                              <w:rPr>
                                <w:rFonts w:cs="Arial"/>
                                <w:sz w:val="16"/>
                              </w:rPr>
                              <w:t xml:space="preserve">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306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6" type="#_x0000_t176" style="position:absolute;margin-left:0;margin-top:16.45pt;width:510.25pt;height:8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" strokeweight="2.5pt">
                <v:shadow color="#868686"/>
                <v:textbo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cted this particular complaint?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family and other parts of their life?  (illness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Practising Holistically </w:t>
      </w:r>
      <w:proofErr w:type="gramStart"/>
      <w:r w:rsidR="009C0A13" w:rsidRPr="009C0A13">
        <w:rPr>
          <w:rFonts w:cs="Arial"/>
          <w:b/>
          <w:sz w:val="23"/>
          <w:szCs w:val="23"/>
        </w:rPr>
        <w:t xml:space="preserve">-  </w:t>
      </w:r>
      <w:r w:rsidR="009C0A13" w:rsidRPr="009C0A13">
        <w:rPr>
          <w:rFonts w:cs="Arial"/>
          <w:i/>
          <w:sz w:val="16"/>
        </w:rPr>
        <w:t>physical</w:t>
      </w:r>
      <w:proofErr w:type="gramEnd"/>
      <w:r w:rsidR="009C0A13" w:rsidRPr="009C0A13">
        <w:rPr>
          <w:rFonts w:cs="Arial"/>
          <w:i/>
          <w:sz w:val="16"/>
        </w:rPr>
        <w:t>, psychological, socio-economic and cultural dimensions; patient’s feelings and thoughts</w:t>
      </w:r>
    </w:p>
    <w:p w14:paraId="475D36CC" w14:textId="54041086"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67AFEE0" w14:textId="77777777" w:rsidTr="002D1547">
        <w:tc>
          <w:tcPr>
            <w:tcW w:w="3402" w:type="dxa"/>
          </w:tcPr>
          <w:p w14:paraId="5E0C0D7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6D9AE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ADB348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684289BA" w14:textId="77777777" w:rsidTr="002D1547">
        <w:tc>
          <w:tcPr>
            <w:tcW w:w="3402" w:type="dxa"/>
          </w:tcPr>
          <w:p w14:paraId="7790BD8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Enquires into both physical and psychological aspects of the patient's problem.</w:t>
            </w:r>
          </w:p>
          <w:p w14:paraId="06C2C772"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Recognises the impact of the problem on the patient.</w:t>
            </w:r>
          </w:p>
          <w:p w14:paraId="796A2246"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Uses him/herself as the sole means of supporting the patient.</w:t>
            </w:r>
          </w:p>
        </w:tc>
        <w:tc>
          <w:tcPr>
            <w:tcW w:w="3402" w:type="dxa"/>
          </w:tcPr>
          <w:p w14:paraId="77B1CAA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Demonstrates understanding of the patient in relation to their socio-economic and cultural background</w:t>
            </w:r>
          </w:p>
          <w:p w14:paraId="7AB8EA0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Additionally, recognises the impact of the problem on the patient's family/carers.</w:t>
            </w:r>
          </w:p>
          <w:p w14:paraId="22F7A5C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Utilises appropriate support agencies (including primary health care team members) targeted to the needs of the patient.</w:t>
            </w:r>
          </w:p>
        </w:tc>
        <w:tc>
          <w:tcPr>
            <w:tcW w:w="3402" w:type="dxa"/>
          </w:tcPr>
          <w:p w14:paraId="11A0826A"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this understanding to inform discussion and to generate practical suggestions for patient management.</w:t>
            </w:r>
          </w:p>
          <w:p w14:paraId="55B7E749"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Recognises and shows understanding of the limits of the doctor's ability to intervene in the holistic care of the patient.</w:t>
            </w:r>
          </w:p>
          <w:p w14:paraId="0B30C000"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Organises appropriate support for the patient's family and carers.</w:t>
            </w:r>
          </w:p>
        </w:tc>
      </w:tr>
    </w:tbl>
    <w:p w14:paraId="02C7D935" w14:textId="5915993C"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0288" behindDoc="0" locked="0" layoutInCell="1" allowOverlap="1" wp14:anchorId="52BC68B1" wp14:editId="690DFFA7">
                <wp:simplePos x="0" y="0"/>
                <wp:positionH relativeFrom="margin">
                  <wp:align>center</wp:align>
                </wp:positionH>
                <wp:positionV relativeFrom="paragraph">
                  <wp:posOffset>373380</wp:posOffset>
                </wp:positionV>
                <wp:extent cx="6480175" cy="1478915"/>
                <wp:effectExtent l="19050" t="19050" r="15875" b="26035"/>
                <wp:wrapSquare wrapText="bothSides"/>
                <wp:docPr id="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8915"/>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w:t>
                            </w:r>
                            <w:proofErr w:type="gramStart"/>
                            <w:r w:rsidRPr="00EF73D4">
                              <w:rPr>
                                <w:rFonts w:cs="Arial"/>
                                <w:sz w:val="16"/>
                              </w:rPr>
                              <w:t>about?;</w:t>
                            </w:r>
                            <w:proofErr w:type="gramEnd"/>
                            <w:r w:rsidRPr="00EF73D4">
                              <w:rPr>
                                <w:rFonts w:cs="Arial"/>
                                <w:sz w:val="16"/>
                              </w:rPr>
                              <w:t xml:space="preserve">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w:t>
                            </w:r>
                            <w:proofErr w:type="gramStart"/>
                            <w:r w:rsidRPr="00EF73D4">
                              <w:rPr>
                                <w:rFonts w:cs="Arial"/>
                                <w:sz w:val="16"/>
                              </w:rPr>
                              <w:t>consultations</w:t>
                            </w:r>
                            <w:proofErr w:type="gramEnd"/>
                            <w:r w:rsidRPr="00EF73D4">
                              <w:rPr>
                                <w:rFonts w:cs="Arial"/>
                                <w:sz w:val="16"/>
                              </w:rPr>
                              <w:t>,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w:t>
                            </w:r>
                            <w:proofErr w:type="spellStart"/>
                            <w:r>
                              <w:rPr>
                                <w:rFonts w:cs="Arial"/>
                                <w:sz w:val="16"/>
                              </w:rPr>
                              <w:t>Ix</w:t>
                            </w:r>
                            <w:proofErr w:type="spellEnd"/>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C68B1" id="Flowchart: Alternate Process 31" o:spid="_x0000_s1027" type="#_x0000_t176" style="position:absolute;margin-left:0;margin-top:29.4pt;width:510.25pt;height:116.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" strokecolor="#4f81bd" strokeweight="2.5pt">
                <v:shadow color="#868686"/>
                <v:textbo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about?;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(consultations,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Hx/Ex/Ix</w:t>
                      </w:r>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Data gathering and interpretation - </w:t>
      </w:r>
      <w:r w:rsidR="009C0A13" w:rsidRPr="009C0A13">
        <w:rPr>
          <w:rFonts w:cs="Arial"/>
          <w:i/>
          <w:sz w:val="16"/>
          <w:szCs w:val="16"/>
        </w:rPr>
        <w:t>gathering and using data for clinical judgement, the choice of examination and investigations and their interpretation.</w:t>
      </w:r>
    </w:p>
    <w:p w14:paraId="47E487E4" w14:textId="31D60D20"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7EE5EA89" w14:textId="77777777" w:rsidTr="002D1547">
        <w:tc>
          <w:tcPr>
            <w:tcW w:w="3402" w:type="dxa"/>
          </w:tcPr>
          <w:p w14:paraId="253E142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998740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48A862DF"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6E8A8CE" w14:textId="77777777" w:rsidTr="002D1547">
        <w:trPr>
          <w:trHeight w:val="1019"/>
        </w:trPr>
        <w:tc>
          <w:tcPr>
            <w:tcW w:w="3402" w:type="dxa"/>
          </w:tcPr>
          <w:p w14:paraId="55638EB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Obtains information from the patient that is relevant to their problem.</w:t>
            </w:r>
          </w:p>
          <w:p w14:paraId="6765FF2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Employs examinations and investigations that are broadly in line with the patient's problem.</w:t>
            </w:r>
          </w:p>
          <w:p w14:paraId="4EF9853B"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Identifies abnormal findings and results</w:t>
            </w:r>
          </w:p>
        </w:tc>
        <w:tc>
          <w:tcPr>
            <w:tcW w:w="3402" w:type="dxa"/>
          </w:tcPr>
          <w:p w14:paraId="55790605"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●Systematically gathers information, using questions appropriately targeted to the problem.</w:t>
            </w:r>
          </w:p>
          <w:p w14:paraId="1EE8C2A3"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Makes appropriate use of existing information about the problem and the patient's context.</w:t>
            </w:r>
          </w:p>
          <w:p w14:paraId="627FB25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Chooses examinations and targets investigations appropriately.</w:t>
            </w:r>
          </w:p>
          <w:p w14:paraId="57EAA11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Identifies the implications of findings and results.</w:t>
            </w:r>
          </w:p>
        </w:tc>
        <w:tc>
          <w:tcPr>
            <w:tcW w:w="3402" w:type="dxa"/>
          </w:tcPr>
          <w:p w14:paraId="5F33644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Proficiently identifies the nature and scope of enquiry needed to investigate the problem.</w:t>
            </w:r>
          </w:p>
          <w:p w14:paraId="519B892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Uses an incremental approach, basing further enquiries, </w:t>
            </w:r>
            <w:proofErr w:type="gramStart"/>
            <w:r w:rsidRPr="009C0A13">
              <w:rPr>
                <w:rFonts w:cs="Arial"/>
                <w:i/>
                <w:color w:val="404040"/>
                <w:sz w:val="14"/>
                <w:szCs w:val="23"/>
              </w:rPr>
              <w:t>examinations</w:t>
            </w:r>
            <w:proofErr w:type="gramEnd"/>
            <w:r w:rsidRPr="009C0A13">
              <w:rPr>
                <w:rFonts w:cs="Arial"/>
                <w:i/>
                <w:color w:val="404040"/>
                <w:sz w:val="14"/>
                <w:szCs w:val="23"/>
              </w:rPr>
              <w:t xml:space="preserve"> and tests on what is already known and what is later discovered.</w:t>
            </w:r>
          </w:p>
        </w:tc>
      </w:tr>
    </w:tbl>
    <w:p w14:paraId="36A0BD4E" w14:textId="3EA5C8FA" w:rsidR="009C0A13" w:rsidRPr="009C0A13" w:rsidRDefault="009C0A13" w:rsidP="009C0A13">
      <w:pPr>
        <w:spacing w:before="0" w:after="0"/>
        <w:contextualSpacing/>
        <w:rPr>
          <w:rFonts w:cs="Arial"/>
          <w:b/>
          <w:sz w:val="6"/>
          <w:szCs w:val="23"/>
        </w:rPr>
      </w:pPr>
    </w:p>
    <w:p w14:paraId="4F8B2457" w14:textId="36BBDE20" w:rsidR="009C0A13" w:rsidRPr="009C0A13" w:rsidRDefault="009C0A13" w:rsidP="009C0A13">
      <w:pPr>
        <w:spacing w:before="0" w:after="0"/>
        <w:contextualSpacing/>
        <w:rPr>
          <w:rFonts w:cs="Arial"/>
          <w:b/>
          <w:sz w:val="23"/>
          <w:szCs w:val="23"/>
        </w:rPr>
      </w:pPr>
    </w:p>
    <w:p w14:paraId="27FDF0A1" w14:textId="001326C8" w:rsidR="009C0A13" w:rsidRPr="009C0A13" w:rsidRDefault="009C0A13" w:rsidP="009C0A13">
      <w:pPr>
        <w:spacing w:before="0" w:after="0"/>
        <w:contextualSpacing/>
        <w:rPr>
          <w:rFonts w:cs="Arial"/>
          <w:b/>
          <w:sz w:val="23"/>
          <w:szCs w:val="23"/>
        </w:rPr>
      </w:pPr>
      <w:r w:rsidRPr="009C0A13">
        <w:rPr>
          <w:rFonts w:cs="Arial"/>
          <w:b/>
          <w:sz w:val="23"/>
          <w:szCs w:val="23"/>
        </w:rPr>
        <w:t xml:space="preserve">Making diagnoses &amp; decisions - </w:t>
      </w:r>
      <w:r w:rsidRPr="009C0A13">
        <w:rPr>
          <w:rFonts w:cs="Arial"/>
          <w:i/>
          <w:sz w:val="16"/>
          <w:szCs w:val="16"/>
        </w:rPr>
        <w:t>conscious, structured approach to decision-making</w:t>
      </w:r>
    </w:p>
    <w:p w14:paraId="54050DDB" w14:textId="791BF642" w:rsidR="009C0A13" w:rsidRPr="009C0A13" w:rsidRDefault="00BD6F0F"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1312" behindDoc="0" locked="0" layoutInCell="1" allowOverlap="1" wp14:anchorId="21091E8D" wp14:editId="40C34135">
                <wp:simplePos x="0" y="0"/>
                <wp:positionH relativeFrom="margin">
                  <wp:align>center</wp:align>
                </wp:positionH>
                <wp:positionV relativeFrom="paragraph">
                  <wp:posOffset>171450</wp:posOffset>
                </wp:positionV>
                <wp:extent cx="6480175" cy="1685925"/>
                <wp:effectExtent l="19050" t="19050" r="15875" b="28575"/>
                <wp:wrapSquare wrapText="bothSides"/>
                <wp:docPr id="30"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6859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proofErr w:type="gramStart"/>
                            <w:r w:rsidRPr="00EF73D4">
                              <w:rPr>
                                <w:rFonts w:cs="Arial"/>
                                <w:sz w:val="16"/>
                                <w:szCs w:val="18"/>
                              </w:rPr>
                              <w:t>guidelines</w:t>
                            </w:r>
                            <w:proofErr w:type="gramEnd"/>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91E8D" id="Flowchart: Alternate Process 30" o:spid="_x0000_s1028" type="#_x0000_t176" style="position:absolute;left:0;text-align:left;margin-left:0;margin-top:13.5pt;width:510.25pt;height:13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" strokecolor="#c0504d" strokeweight="2.5pt">
                <v:shadow color="#868686"/>
                <v:textbo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A53F90F" w14:textId="77777777" w:rsidTr="002D1547">
        <w:tc>
          <w:tcPr>
            <w:tcW w:w="3402" w:type="dxa"/>
          </w:tcPr>
          <w:p w14:paraId="60F15B5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26499E6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14DA23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0710B68" w14:textId="77777777" w:rsidTr="002D1547">
        <w:tc>
          <w:tcPr>
            <w:tcW w:w="3402" w:type="dxa"/>
          </w:tcPr>
          <w:p w14:paraId="12868467"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Taking relevant data into account, clarifies the problem and the nature of the decision required.</w:t>
            </w:r>
          </w:p>
          <w:p w14:paraId="4D920FA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Generates and tests an appropriate hypothesis.</w:t>
            </w:r>
          </w:p>
          <w:p w14:paraId="776E4D68"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Makes decisions by applying rules or plans.</w:t>
            </w:r>
          </w:p>
        </w:tc>
        <w:tc>
          <w:tcPr>
            <w:tcW w:w="3402" w:type="dxa"/>
          </w:tcPr>
          <w:p w14:paraId="5D9C784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Addresses problems that present early and in an undifferentiated way by integrating information to aid pattern recognition.</w:t>
            </w:r>
          </w:p>
          <w:p w14:paraId="56BF326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time as a diagnostic tool.</w:t>
            </w:r>
          </w:p>
          <w:p w14:paraId="7FFD87DC"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Uses an understanding of probability based on prevalence, </w:t>
            </w:r>
            <w:proofErr w:type="gramStart"/>
            <w:r w:rsidRPr="009C0A13">
              <w:rPr>
                <w:rFonts w:cs="Arial"/>
                <w:i/>
                <w:color w:val="404040"/>
                <w:sz w:val="14"/>
                <w:szCs w:val="23"/>
              </w:rPr>
              <w:t>incidence</w:t>
            </w:r>
            <w:proofErr w:type="gramEnd"/>
            <w:r w:rsidRPr="009C0A13">
              <w:rPr>
                <w:rFonts w:cs="Arial"/>
                <w:i/>
                <w:color w:val="404040"/>
                <w:sz w:val="14"/>
                <w:szCs w:val="23"/>
              </w:rPr>
              <w:t xml:space="preserve"> and natural history of illness to aid decision-making.</w:t>
            </w:r>
          </w:p>
          <w:p w14:paraId="3C51F916"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Revises hypotheses in the light of additional information.</w:t>
            </w:r>
          </w:p>
          <w:p w14:paraId="2FCD85B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Thinks flexibly around problems, generating functional solutions.</w:t>
            </w:r>
          </w:p>
        </w:tc>
        <w:tc>
          <w:tcPr>
            <w:tcW w:w="3402" w:type="dxa"/>
          </w:tcPr>
          <w:p w14:paraId="7A8F138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methods such as models and scripts to identify patterns quickly and reliably.</w:t>
            </w:r>
          </w:p>
          <w:p w14:paraId="5DECB9F2"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an analytical approach to novel situations where probability cannot be readily applied.</w:t>
            </w:r>
          </w:p>
          <w:p w14:paraId="5DA650A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xml:space="preserve">● No longer relies on rules alone but </w:t>
            </w:r>
            <w:proofErr w:type="gramStart"/>
            <w:r w:rsidRPr="009C0A13">
              <w:rPr>
                <w:rFonts w:cs="Arial"/>
                <w:i/>
                <w:color w:val="404040"/>
                <w:sz w:val="14"/>
                <w:szCs w:val="23"/>
              </w:rPr>
              <w:t>is able to</w:t>
            </w:r>
            <w:proofErr w:type="gramEnd"/>
            <w:r w:rsidRPr="009C0A13">
              <w:rPr>
                <w:rFonts w:cs="Arial"/>
                <w:i/>
                <w:color w:val="404040"/>
                <w:sz w:val="14"/>
                <w:szCs w:val="23"/>
              </w:rPr>
              <w:t xml:space="preserve"> use and justify discretionary judgement in situations of uncertainty.</w:t>
            </w:r>
          </w:p>
        </w:tc>
      </w:tr>
    </w:tbl>
    <w:p w14:paraId="178D38DD" w14:textId="77777777" w:rsidR="00BD6F0F" w:rsidRDefault="00BD6F0F" w:rsidP="009C0A13">
      <w:pPr>
        <w:spacing w:before="0" w:after="0"/>
        <w:contextualSpacing/>
        <w:rPr>
          <w:rFonts w:cs="Arial"/>
          <w:b/>
          <w:sz w:val="23"/>
          <w:szCs w:val="23"/>
        </w:rPr>
      </w:pPr>
    </w:p>
    <w:p w14:paraId="5013AF41" w14:textId="77777777" w:rsidR="00BD6F0F" w:rsidRDefault="00BD6F0F" w:rsidP="009C0A13">
      <w:pPr>
        <w:spacing w:before="0" w:after="0"/>
        <w:contextualSpacing/>
        <w:rPr>
          <w:rFonts w:cs="Arial"/>
          <w:b/>
          <w:sz w:val="23"/>
          <w:szCs w:val="23"/>
        </w:rPr>
      </w:pPr>
    </w:p>
    <w:p w14:paraId="1771F6EF" w14:textId="1FCB29EA"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2336" behindDoc="0" locked="0" layoutInCell="1" allowOverlap="1" wp14:anchorId="75E5CF4D" wp14:editId="1F7B5B9F">
                <wp:simplePos x="0" y="0"/>
                <wp:positionH relativeFrom="margin">
                  <wp:align>center</wp:align>
                </wp:positionH>
                <wp:positionV relativeFrom="paragraph">
                  <wp:posOffset>241300</wp:posOffset>
                </wp:positionV>
                <wp:extent cx="6480175" cy="1470660"/>
                <wp:effectExtent l="19050" t="19050" r="15875" b="15240"/>
                <wp:wrapSquare wrapText="bothSides"/>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0660"/>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w:t>
                            </w:r>
                            <w:proofErr w:type="gramStart"/>
                            <w:r w:rsidRPr="00EF73D4">
                              <w:rPr>
                                <w:rFonts w:cs="Arial"/>
                                <w:sz w:val="16"/>
                              </w:rPr>
                              <w:t>actua</w:t>
                            </w:r>
                            <w:r>
                              <w:rPr>
                                <w:rFonts w:cs="Arial"/>
                                <w:sz w:val="16"/>
                              </w:rPr>
                              <w:t>lly put</w:t>
                            </w:r>
                            <w:proofErr w:type="gramEnd"/>
                            <w:r>
                              <w:rPr>
                                <w:rFonts w:cs="Arial"/>
                                <w:sz w:val="16"/>
                              </w:rPr>
                              <w:t xml:space="preserve">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5CF4D" id="Flowchart: Alternate Process 29" o:spid="_x0000_s1029" type="#_x0000_t176" style="position:absolute;margin-left:0;margin-top:19pt;width:510.25pt;height:115.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" strokecolor="#f79646" strokeweight="2.5pt">
                <v:shadow color="#868686"/>
                <v:textbo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actua</w:t>
                      </w:r>
                      <w:r>
                        <w:rPr>
                          <w:rFonts w:cs="Arial"/>
                          <w:sz w:val="16"/>
                        </w:rPr>
                        <w:t>lly put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v:textbox>
                <w10:wrap type="square" anchorx="margin"/>
              </v:shape>
            </w:pict>
          </mc:Fallback>
        </mc:AlternateContent>
      </w:r>
      <w:r w:rsidR="009C0A13" w:rsidRPr="009C0A13">
        <w:rPr>
          <w:rFonts w:cs="Arial"/>
          <w:b/>
          <w:sz w:val="23"/>
          <w:szCs w:val="23"/>
        </w:rPr>
        <w:t xml:space="preserve">Clinical Management - </w:t>
      </w:r>
      <w:r w:rsidR="009C0A13" w:rsidRPr="009C0A13">
        <w:rPr>
          <w:rFonts w:cs="Arial"/>
          <w:i/>
          <w:sz w:val="16"/>
          <w:szCs w:val="16"/>
        </w:rPr>
        <w:t>recognition and management of common medical conditions</w:t>
      </w:r>
    </w:p>
    <w:p w14:paraId="0A1AFC61" w14:textId="67AF89B4"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5C18CEF8" w14:textId="77777777" w:rsidTr="002D1547">
        <w:tc>
          <w:tcPr>
            <w:tcW w:w="3402" w:type="dxa"/>
          </w:tcPr>
          <w:p w14:paraId="4850C8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E2E064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26B3D5A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E14AF2A" w14:textId="77777777" w:rsidTr="002D1547">
        <w:tc>
          <w:tcPr>
            <w:tcW w:w="3402" w:type="dxa"/>
          </w:tcPr>
          <w:p w14:paraId="3EC8F5BB"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Recognises the presentation of common physical, </w:t>
            </w:r>
            <w:proofErr w:type="gramStart"/>
            <w:r w:rsidRPr="009C0A13">
              <w:rPr>
                <w:rFonts w:cs="Arial"/>
                <w:i/>
                <w:color w:val="404040"/>
                <w:sz w:val="14"/>
                <w:szCs w:val="16"/>
              </w:rPr>
              <w:t>psychological</w:t>
            </w:r>
            <w:proofErr w:type="gramEnd"/>
            <w:r w:rsidRPr="009C0A13">
              <w:rPr>
                <w:rFonts w:cs="Arial"/>
                <w:i/>
                <w:color w:val="404040"/>
                <w:sz w:val="14"/>
                <w:szCs w:val="16"/>
              </w:rPr>
              <w:t xml:space="preserve"> and social problems.</w:t>
            </w:r>
          </w:p>
          <w:p w14:paraId="3E87E784"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to the problem by routinely suggesting intervention</w:t>
            </w:r>
          </w:p>
          <w:p w14:paraId="7EC991F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appropriate but limited management options with little flexibility for the preferences of others</w:t>
            </w:r>
          </w:p>
          <w:p w14:paraId="15F1707F"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Makes appropriate prescribing decisions, routinely using important sources of information</w:t>
            </w:r>
          </w:p>
          <w:p w14:paraId="6A7581C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Performs up to, but does not exceed, the limits of their own competence</w:t>
            </w:r>
          </w:p>
          <w:p w14:paraId="3901116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Ensures that continuity of care can be provided for the patient's problem </w:t>
            </w:r>
            <w:proofErr w:type="gramStart"/>
            <w:r w:rsidRPr="009C0A13">
              <w:rPr>
                <w:rFonts w:cs="Arial"/>
                <w:i/>
                <w:color w:val="404040"/>
                <w:sz w:val="14"/>
                <w:szCs w:val="16"/>
              </w:rPr>
              <w:t>e.g.</w:t>
            </w:r>
            <w:proofErr w:type="gramEnd"/>
            <w:r w:rsidRPr="009C0A13">
              <w:rPr>
                <w:rFonts w:cs="Arial"/>
                <w:i/>
                <w:color w:val="404040"/>
                <w:sz w:val="14"/>
                <w:szCs w:val="16"/>
              </w:rPr>
              <w:t xml:space="preserve"> through adequate record keeping</w:t>
            </w:r>
          </w:p>
          <w:p w14:paraId="790663C7"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rapidly and skilfully to emergencies</w:t>
            </w:r>
          </w:p>
          <w:p w14:paraId="052EB9B0" w14:textId="77777777" w:rsidR="009C0A13" w:rsidRPr="009C0A13" w:rsidRDefault="009C0A13" w:rsidP="009C0A13">
            <w:pPr>
              <w:spacing w:before="0" w:after="0"/>
              <w:ind w:left="-76"/>
              <w:jc w:val="both"/>
              <w:rPr>
                <w:rFonts w:cs="Arial"/>
                <w:i/>
                <w:color w:val="404040"/>
                <w:sz w:val="14"/>
                <w:szCs w:val="16"/>
              </w:rPr>
            </w:pPr>
          </w:p>
          <w:p w14:paraId="6C965A18" w14:textId="77777777" w:rsidR="009C0A13" w:rsidRPr="009C0A13" w:rsidRDefault="009C0A13" w:rsidP="009C0A13">
            <w:pPr>
              <w:spacing w:before="0" w:after="0"/>
              <w:ind w:left="-76"/>
              <w:jc w:val="both"/>
              <w:rPr>
                <w:rFonts w:cs="Arial"/>
                <w:i/>
                <w:color w:val="404040"/>
                <w:sz w:val="14"/>
                <w:szCs w:val="16"/>
              </w:rPr>
            </w:pPr>
          </w:p>
          <w:p w14:paraId="5F0B3DA8" w14:textId="77777777" w:rsidR="009C0A13" w:rsidRPr="009C0A13" w:rsidRDefault="009C0A13" w:rsidP="009C0A13">
            <w:pPr>
              <w:spacing w:before="0" w:after="0"/>
              <w:ind w:left="-76"/>
              <w:jc w:val="both"/>
              <w:rPr>
                <w:rFonts w:cs="Arial"/>
                <w:i/>
                <w:color w:val="404040"/>
                <w:sz w:val="14"/>
                <w:szCs w:val="16"/>
              </w:rPr>
            </w:pPr>
          </w:p>
          <w:p w14:paraId="4D494872" w14:textId="77777777" w:rsidR="009C0A13" w:rsidRPr="009C0A13" w:rsidRDefault="009C0A13" w:rsidP="009C0A13">
            <w:pPr>
              <w:spacing w:before="0" w:after="0"/>
              <w:ind w:left="-76"/>
              <w:jc w:val="both"/>
              <w:rPr>
                <w:rFonts w:cs="Arial"/>
                <w:i/>
                <w:color w:val="404040"/>
                <w:sz w:val="14"/>
                <w:szCs w:val="16"/>
              </w:rPr>
            </w:pPr>
          </w:p>
          <w:p w14:paraId="0F6D2545" w14:textId="77777777" w:rsidR="009C0A13" w:rsidRPr="009C0A13" w:rsidRDefault="009C0A13" w:rsidP="009C0A13">
            <w:pPr>
              <w:spacing w:before="0" w:after="0"/>
              <w:ind w:left="-76"/>
              <w:jc w:val="both"/>
              <w:rPr>
                <w:rFonts w:cs="Arial"/>
                <w:i/>
                <w:color w:val="404040"/>
                <w:sz w:val="14"/>
                <w:szCs w:val="16"/>
              </w:rPr>
            </w:pPr>
          </w:p>
          <w:p w14:paraId="693B7219" w14:textId="77777777" w:rsidR="009C0A13" w:rsidRPr="009C0A13" w:rsidRDefault="009C0A13" w:rsidP="009C0A13">
            <w:pPr>
              <w:spacing w:before="0" w:after="0"/>
              <w:ind w:left="-76"/>
              <w:jc w:val="both"/>
              <w:rPr>
                <w:rFonts w:cs="Arial"/>
                <w:i/>
                <w:color w:val="404040"/>
                <w:sz w:val="14"/>
                <w:szCs w:val="16"/>
              </w:rPr>
            </w:pPr>
          </w:p>
        </w:tc>
        <w:tc>
          <w:tcPr>
            <w:tcW w:w="3402" w:type="dxa"/>
          </w:tcPr>
          <w:p w14:paraId="2895257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Utilises the natural history of common problems in developing management plans.</w:t>
            </w:r>
          </w:p>
          <w:p w14:paraId="7CCB0D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Considers simple therapy/expectant measures where appropriate</w:t>
            </w:r>
          </w:p>
          <w:p w14:paraId="14DCC3C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Varies management options responsively according to the circumstances, </w:t>
            </w:r>
            <w:proofErr w:type="gramStart"/>
            <w:r w:rsidRPr="009C0A13">
              <w:rPr>
                <w:rFonts w:cs="Arial"/>
                <w:i/>
                <w:color w:val="404040"/>
                <w:sz w:val="14"/>
                <w:szCs w:val="16"/>
              </w:rPr>
              <w:t>priorities</w:t>
            </w:r>
            <w:proofErr w:type="gramEnd"/>
            <w:r w:rsidRPr="009C0A13">
              <w:rPr>
                <w:rFonts w:cs="Arial"/>
                <w:i/>
                <w:color w:val="404040"/>
                <w:sz w:val="14"/>
                <w:szCs w:val="16"/>
              </w:rPr>
              <w:t xml:space="preserve"> and preferences of those involved</w:t>
            </w:r>
          </w:p>
          <w:p w14:paraId="744F17D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Routinely checks on drug interactions and side effects and shows awareness of national and local prescribing guidance</w:t>
            </w:r>
          </w:p>
          <w:p w14:paraId="19523A3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Refers appropriately and co-ordinates care with other professionals in primary care and with other specialists</w:t>
            </w:r>
          </w:p>
          <w:p w14:paraId="0290494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continuity of care for the patient rather than just the problem, reviewing care at suitable intervals</w:t>
            </w:r>
          </w:p>
          <w:p w14:paraId="745878A4" w14:textId="77777777" w:rsidR="009C0A13" w:rsidRPr="009C0A13" w:rsidRDefault="009C0A13" w:rsidP="009C0A13">
            <w:pPr>
              <w:spacing w:before="0" w:after="0"/>
              <w:jc w:val="both"/>
              <w:rPr>
                <w:rFonts w:cs="Arial"/>
                <w:i/>
                <w:color w:val="404040"/>
                <w:sz w:val="14"/>
                <w:szCs w:val="16"/>
              </w:rPr>
            </w:pPr>
            <w:proofErr w:type="spellStart"/>
            <w:r w:rsidRPr="009C0A13">
              <w:rPr>
                <w:rFonts w:cs="Arial"/>
                <w:i/>
                <w:color w:val="404040"/>
                <w:sz w:val="14"/>
                <w:szCs w:val="16"/>
              </w:rPr>
              <w:t>vAppropriately</w:t>
            </w:r>
            <w:proofErr w:type="spellEnd"/>
            <w:r w:rsidRPr="009C0A13">
              <w:rPr>
                <w:rFonts w:cs="Arial"/>
                <w:i/>
                <w:color w:val="404040"/>
                <w:sz w:val="14"/>
                <w:szCs w:val="16"/>
              </w:rPr>
              <w:t xml:space="preserve"> follows-up patients who have experienced a medical emergency, and their family</w:t>
            </w:r>
          </w:p>
        </w:tc>
        <w:tc>
          <w:tcPr>
            <w:tcW w:w="3402" w:type="dxa"/>
          </w:tcPr>
          <w:p w14:paraId="011926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Monitors the patient's progress to identify quickly unexpected deviations from the anticipated path</w:t>
            </w:r>
          </w:p>
          <w:p w14:paraId="3CF3C8D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drug and non-drug methods in the treatment of the patient, appropriately using traditional and complementary medical approaches</w:t>
            </w:r>
          </w:p>
          <w:p w14:paraId="6F6DC06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Generates and offers justifiable approaches where specific guidelines are not available</w:t>
            </w:r>
          </w:p>
          <w:p w14:paraId="607BB10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Prescribes cost-effectively but </w:t>
            </w:r>
            <w:proofErr w:type="gramStart"/>
            <w:r w:rsidRPr="009C0A13">
              <w:rPr>
                <w:rFonts w:cs="Arial"/>
                <w:i/>
                <w:color w:val="404040"/>
                <w:sz w:val="14"/>
                <w:szCs w:val="16"/>
              </w:rPr>
              <w:t>is able to</w:t>
            </w:r>
            <w:proofErr w:type="gramEnd"/>
            <w:r w:rsidRPr="009C0A13">
              <w:rPr>
                <w:rFonts w:cs="Arial"/>
                <w:i/>
                <w:color w:val="404040"/>
                <w:sz w:val="14"/>
                <w:szCs w:val="16"/>
              </w:rPr>
              <w:t xml:space="preserve"> justify transgressions of this principle</w:t>
            </w:r>
          </w:p>
          <w:p w14:paraId="0442F93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encourages the development of new resources where these are needed</w:t>
            </w:r>
          </w:p>
          <w:p w14:paraId="18606CA2"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Contributes to an organisational infrastructure and professional culture that allows continuity of care to be facilitated and valued</w:t>
            </w:r>
          </w:p>
          <w:p w14:paraId="463443A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Ensures that emergency care is co-ordinated within the practice team and integrated with the emergency services</w:t>
            </w:r>
          </w:p>
        </w:tc>
      </w:tr>
    </w:tbl>
    <w:p w14:paraId="441704D0" w14:textId="77777777" w:rsidR="00BD6F0F" w:rsidRDefault="00BD6F0F" w:rsidP="009C0A13">
      <w:pPr>
        <w:spacing w:before="0" w:after="0"/>
        <w:contextualSpacing/>
        <w:rPr>
          <w:rFonts w:cs="Arial"/>
          <w:b/>
          <w:sz w:val="23"/>
          <w:szCs w:val="23"/>
        </w:rPr>
      </w:pPr>
    </w:p>
    <w:p w14:paraId="5A90D95D" w14:textId="6060DB92"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3360" behindDoc="0" locked="0" layoutInCell="1" allowOverlap="1" wp14:anchorId="0C4EB323" wp14:editId="7ED45FD4">
                <wp:simplePos x="0" y="0"/>
                <wp:positionH relativeFrom="margin">
                  <wp:align>center</wp:align>
                </wp:positionH>
                <wp:positionV relativeFrom="paragraph">
                  <wp:posOffset>424815</wp:posOffset>
                </wp:positionV>
                <wp:extent cx="6480175" cy="2237105"/>
                <wp:effectExtent l="19050" t="19050" r="15875" b="10795"/>
                <wp:wrapSquare wrapText="bothSides"/>
                <wp:docPr id="28"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237105"/>
                        </a:xfrm>
                        <a:prstGeom prst="flowChartAlternateProcess">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w:t>
                            </w:r>
                            <w:proofErr w:type="gramStart"/>
                            <w:r w:rsidRPr="00EF73D4">
                              <w:rPr>
                                <w:rFonts w:cs="Arial"/>
                                <w:sz w:val="16"/>
                              </w:rPr>
                              <w:t>concentrate</w:t>
                            </w:r>
                            <w:proofErr w:type="gramEnd"/>
                            <w:r w:rsidRPr="00EF73D4">
                              <w:rPr>
                                <w:rFonts w:cs="Arial"/>
                                <w:sz w:val="16"/>
                              </w:rPr>
                              <w:t xml:space="preserv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w:t>
                            </w:r>
                            <w:proofErr w:type="gramStart"/>
                            <w:r>
                              <w:rPr>
                                <w:rFonts w:cs="Arial"/>
                                <w:sz w:val="16"/>
                              </w:rPr>
                              <w:t>e.g.</w:t>
                            </w:r>
                            <w:proofErr w:type="gramEnd"/>
                            <w:r>
                              <w:rPr>
                                <w:rFonts w:cs="Arial"/>
                                <w:sz w:val="16"/>
                              </w:rPr>
                              <w:t xml:space="preserve">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w:t>
                            </w:r>
                            <w:proofErr w:type="gramStart"/>
                            <w:r>
                              <w:rPr>
                                <w:rFonts w:cs="Arial"/>
                                <w:sz w:val="16"/>
                              </w:rPr>
                              <w:t>e.g.</w:t>
                            </w:r>
                            <w:proofErr w:type="gramEnd"/>
                            <w:r>
                              <w:rPr>
                                <w:rFonts w:cs="Arial"/>
                                <w:sz w:val="16"/>
                              </w:rPr>
                              <w:t xml:space="preserve"> with </w:t>
                            </w:r>
                            <w:proofErr w:type="spellStart"/>
                            <w:r>
                              <w:rPr>
                                <w:rFonts w:cs="Arial"/>
                                <w:sz w:val="16"/>
                              </w:rPr>
                              <w:t>abx</w:t>
                            </w:r>
                            <w:proofErr w:type="spellEnd"/>
                            <w:r>
                              <w:rPr>
                                <w:rFonts w:cs="Arial"/>
                                <w:sz w:val="16"/>
                              </w:rPr>
                              <w:t>)</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w:t>
                            </w:r>
                            <w:proofErr w:type="gramStart"/>
                            <w:r w:rsidRPr="00EF73D4">
                              <w:rPr>
                                <w:rFonts w:cs="Arial"/>
                                <w:sz w:val="16"/>
                              </w:rPr>
                              <w:t>e.g.</w:t>
                            </w:r>
                            <w:proofErr w:type="gramEnd"/>
                            <w:r w:rsidRPr="00EF73D4">
                              <w:rPr>
                                <w:rFonts w:cs="Arial"/>
                                <w:sz w:val="16"/>
                              </w:rPr>
                              <w:t xml:space="preserve">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w:t>
                            </w:r>
                            <w:proofErr w:type="gramStart"/>
                            <w:r w:rsidRPr="00EF73D4">
                              <w:rPr>
                                <w:rFonts w:cs="Arial"/>
                                <w:sz w:val="16"/>
                              </w:rPr>
                              <w:t>either</w:t>
                            </w:r>
                            <w:proofErr w:type="gramEnd"/>
                            <w:r w:rsidRPr="00EF73D4">
                              <w:rPr>
                                <w:rFonts w:cs="Arial"/>
                                <w:sz w:val="16"/>
                              </w:rPr>
                              <w:t xml:space="preserve">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B323" id="Flowchart: Alternate Process 28" o:spid="_x0000_s1030" type="#_x0000_t176" style="position:absolute;margin-left:0;margin-top:33.45pt;width:510.25pt;height:176.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" strokecolor="#8064a2" strokeweight="2.5pt">
                <v:shadow color="#868686"/>
                <v:textbo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(concentrate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(e.g.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(e.g. with abx)</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(e.g.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(either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v:textbox>
                <w10:wrap type="square" anchorx="margin"/>
              </v:shape>
            </w:pict>
          </mc:Fallback>
        </mc:AlternateContent>
      </w:r>
      <w:r w:rsidR="009C0A13" w:rsidRPr="009C0A13">
        <w:rPr>
          <w:rFonts w:cs="Arial"/>
          <w:b/>
          <w:sz w:val="23"/>
          <w:szCs w:val="23"/>
        </w:rPr>
        <w:t xml:space="preserve">Managing medical complexity - </w:t>
      </w:r>
      <w:r w:rsidR="009C0A13" w:rsidRPr="009C0A13">
        <w:rPr>
          <w:rFonts w:cs="Arial"/>
          <w:i/>
          <w:sz w:val="16"/>
          <w:szCs w:val="16"/>
        </w:rPr>
        <w:t xml:space="preserve">beyond managing straight-forward problems, </w:t>
      </w:r>
      <w:proofErr w:type="spellStart"/>
      <w:proofErr w:type="gramStart"/>
      <w:r w:rsidR="009C0A13" w:rsidRPr="009C0A13">
        <w:rPr>
          <w:rFonts w:cs="Arial"/>
          <w:i/>
          <w:sz w:val="16"/>
          <w:szCs w:val="16"/>
        </w:rPr>
        <w:t>eg</w:t>
      </w:r>
      <w:proofErr w:type="spellEnd"/>
      <w:proofErr w:type="gramEnd"/>
      <w:r w:rsidR="009C0A13" w:rsidRPr="009C0A13">
        <w:rPr>
          <w:rFonts w:cs="Arial"/>
          <w:i/>
          <w:sz w:val="16"/>
          <w:szCs w:val="16"/>
        </w:rPr>
        <w:t xml:space="preserve"> managing co-morbidity, uncertainty &amp; risk, approach to health rather than just illness</w:t>
      </w:r>
    </w:p>
    <w:p w14:paraId="01EFAF56" w14:textId="3D1B6E3C" w:rsidR="009C0A13" w:rsidRPr="009C0A13" w:rsidRDefault="009C0A13" w:rsidP="009C0A13">
      <w:pPr>
        <w:spacing w:before="0" w:after="0"/>
        <w:jc w:val="center"/>
        <w:rPr>
          <w:rFonts w:cs="Arial"/>
          <w:i/>
          <w:sz w:val="16"/>
          <w:szCs w:val="16"/>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B5542E9" w14:textId="77777777" w:rsidTr="002D1547">
        <w:tc>
          <w:tcPr>
            <w:tcW w:w="3402" w:type="dxa"/>
          </w:tcPr>
          <w:p w14:paraId="632634F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4BCA761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312248F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03CBE3C5" w14:textId="77777777" w:rsidTr="002D1547">
        <w:tc>
          <w:tcPr>
            <w:tcW w:w="3402" w:type="dxa"/>
          </w:tcPr>
          <w:p w14:paraId="60F493B3"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Manages health problems separately, without necessarily considering the implications of co-morbidity.</w:t>
            </w:r>
            <w:r w:rsidRPr="009C0A13">
              <w:rPr>
                <w:rFonts w:cs="Arial"/>
                <w:i/>
                <w:color w:val="404040"/>
                <w:sz w:val="14"/>
                <w:szCs w:val="14"/>
              </w:rPr>
              <w:br/>
              <w:t>● Draws conclusions when it is appropriate to do so</w:t>
            </w:r>
          </w:p>
          <w:p w14:paraId="21D31691"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Appropriately prioritises management approaches, based on an assessment of patient risk</w:t>
            </w:r>
          </w:p>
          <w:p w14:paraId="3A1578AA"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Maintains a positive attitude to the patient's health</w:t>
            </w:r>
          </w:p>
        </w:tc>
        <w:tc>
          <w:tcPr>
            <w:tcW w:w="3402" w:type="dxa"/>
          </w:tcPr>
          <w:p w14:paraId="64C2F03E"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●Simultaneously manages the patient's health problems, both acute and chronic</w:t>
            </w:r>
          </w:p>
          <w:p w14:paraId="2587563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Is able to tolerate uncertainty, including that experienced by the patient, where this is unavoidable </w:t>
            </w:r>
            <w:r w:rsidRPr="009C0A13">
              <w:rPr>
                <w:rFonts w:cs="Arial"/>
                <w:i/>
                <w:color w:val="404040"/>
                <w:sz w:val="14"/>
                <w:szCs w:val="14"/>
              </w:rPr>
              <w:br/>
              <w:t>● Communicates risk effectively to patients and involves them in its management to the appropriate degree.</w:t>
            </w:r>
          </w:p>
          <w:p w14:paraId="5404223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●Consistently encourages improvement and rehabilitation and, where appropriate, recovery. </w:t>
            </w:r>
            <w:r w:rsidRPr="009C0A13">
              <w:rPr>
                <w:rFonts w:cs="Arial"/>
                <w:i/>
                <w:color w:val="404040"/>
                <w:sz w:val="14"/>
                <w:szCs w:val="14"/>
              </w:rPr>
              <w:br/>
            </w:r>
            <w:r w:rsidRPr="009C0A13">
              <w:rPr>
                <w:rFonts w:cs="Arial"/>
                <w:i/>
                <w:color w:val="404040"/>
                <w:sz w:val="14"/>
                <w:szCs w:val="14"/>
              </w:rPr>
              <w:br/>
              <w:t>● Encourages the patient to participate in appropriate health promotion and disease prevention strategies</w:t>
            </w:r>
          </w:p>
        </w:tc>
        <w:tc>
          <w:tcPr>
            <w:tcW w:w="3402" w:type="dxa"/>
          </w:tcPr>
          <w:p w14:paraId="3DA1CA2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Accepts responsibility for coordinating the management of the patient's acute and chronic problems over time</w:t>
            </w:r>
          </w:p>
          <w:p w14:paraId="02D55E7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Anticipates and uses strategies for managing uncertainty. </w:t>
            </w:r>
            <w:r w:rsidRPr="009C0A13">
              <w:rPr>
                <w:rFonts w:cs="Arial"/>
                <w:i/>
                <w:color w:val="404040"/>
                <w:sz w:val="14"/>
                <w:szCs w:val="14"/>
              </w:rPr>
              <w:br/>
              <w:t>● Uses strategies such as monitoring, outcomes assessment and feedback to minimise the adverse effects of risk</w:t>
            </w:r>
          </w:p>
          <w:p w14:paraId="4E96A1D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Coordinates a </w:t>
            </w:r>
            <w:proofErr w:type="gramStart"/>
            <w:r w:rsidRPr="009C0A13">
              <w:rPr>
                <w:rFonts w:cs="Arial"/>
                <w:i/>
                <w:color w:val="404040"/>
                <w:sz w:val="14"/>
                <w:szCs w:val="14"/>
              </w:rPr>
              <w:t>team based</w:t>
            </w:r>
            <w:proofErr w:type="gramEnd"/>
            <w:r w:rsidRPr="009C0A13">
              <w:rPr>
                <w:rFonts w:cs="Arial"/>
                <w:i/>
                <w:color w:val="404040"/>
                <w:sz w:val="14"/>
                <w:szCs w:val="14"/>
              </w:rPr>
              <w:t xml:space="preserve"> approach to health promotion, prevention, cure, care and palliation and rehabilitation</w:t>
            </w:r>
          </w:p>
        </w:tc>
      </w:tr>
    </w:tbl>
    <w:p w14:paraId="3FEDB031" w14:textId="77777777" w:rsidR="009C0A13" w:rsidRPr="009C0A13" w:rsidRDefault="009C0A13" w:rsidP="009C0A13">
      <w:pPr>
        <w:spacing w:before="0" w:after="0"/>
        <w:rPr>
          <w:rFonts w:ascii="Calibri" w:hAnsi="Calibri"/>
          <w:sz w:val="22"/>
        </w:rPr>
      </w:pPr>
      <w:r w:rsidRPr="009C0A13">
        <w:rPr>
          <w:rFonts w:ascii="Calibri" w:hAnsi="Calibri"/>
          <w:sz w:val="22"/>
        </w:rPr>
        <w:br w:type="page"/>
      </w:r>
    </w:p>
    <w:p w14:paraId="1C8D2769" w14:textId="77777777" w:rsidR="009C0A13" w:rsidRPr="009C0A13" w:rsidRDefault="009C0A13" w:rsidP="009C0A13">
      <w:pPr>
        <w:spacing w:before="0" w:after="0"/>
        <w:rPr>
          <w:rFonts w:ascii="Calibri" w:hAnsi="Calibri"/>
          <w:sz w:val="22"/>
        </w:rPr>
      </w:pPr>
      <w:r w:rsidRPr="009C0A13">
        <w:rPr>
          <w:rFonts w:cs="Arial"/>
          <w:b/>
          <w:sz w:val="23"/>
          <w:szCs w:val="23"/>
        </w:rPr>
        <w:lastRenderedPageBreak/>
        <w:t xml:space="preserve">Primary care admin and IMT - </w:t>
      </w:r>
      <w:r w:rsidRPr="009C0A13">
        <w:rPr>
          <w:rFonts w:cs="Arial"/>
          <w:i/>
          <w:sz w:val="16"/>
          <w:szCs w:val="16"/>
        </w:rPr>
        <w:t xml:space="preserve">primary care admin systems, effective </w:t>
      </w:r>
      <w:proofErr w:type="gramStart"/>
      <w:r w:rsidRPr="009C0A13">
        <w:rPr>
          <w:rFonts w:cs="Arial"/>
          <w:i/>
          <w:sz w:val="16"/>
          <w:szCs w:val="16"/>
        </w:rPr>
        <w:t>recordkeeping</w:t>
      </w:r>
      <w:proofErr w:type="gramEnd"/>
      <w:r w:rsidRPr="009C0A13">
        <w:rPr>
          <w:rFonts w:cs="Arial"/>
          <w:i/>
          <w:sz w:val="16"/>
          <w:szCs w:val="16"/>
        </w:rPr>
        <w:t xml:space="preserve"> and online info to aid patient care</w:t>
      </w:r>
    </w:p>
    <w:p w14:paraId="6E2DB84A" w14:textId="70DE3109"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4384" behindDoc="0" locked="0" layoutInCell="1" allowOverlap="1" wp14:anchorId="423B0A6D" wp14:editId="6D69047D">
                <wp:simplePos x="0" y="0"/>
                <wp:positionH relativeFrom="column">
                  <wp:posOffset>130810</wp:posOffset>
                </wp:positionH>
                <wp:positionV relativeFrom="paragraph">
                  <wp:posOffset>120015</wp:posOffset>
                </wp:positionV>
                <wp:extent cx="6480175" cy="1738630"/>
                <wp:effectExtent l="16510" t="23495" r="18415" b="19050"/>
                <wp:wrapSquare wrapText="bothSides"/>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38630"/>
                        </a:xfrm>
                        <a:prstGeom prst="flowChartAlternateProcess">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w:t>
                            </w:r>
                            <w:proofErr w:type="gramStart"/>
                            <w:r>
                              <w:rPr>
                                <w:rFonts w:cs="Arial"/>
                                <w:sz w:val="16"/>
                              </w:rPr>
                              <w:t>e.g.</w:t>
                            </w:r>
                            <w:proofErr w:type="gramEnd"/>
                            <w:r>
                              <w:rPr>
                                <w:rFonts w:cs="Arial"/>
                                <w:sz w:val="16"/>
                              </w:rPr>
                              <w:t xml:space="preserve">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w:t>
                            </w:r>
                            <w:proofErr w:type="gramStart"/>
                            <w:r>
                              <w:rPr>
                                <w:rFonts w:cs="Arial"/>
                                <w:sz w:val="16"/>
                              </w:rPr>
                              <w:t>manner?</w:t>
                            </w:r>
                            <w:proofErr w:type="gramEnd"/>
                            <w:r>
                              <w:rPr>
                                <w:rFonts w:cs="Arial"/>
                                <w:sz w:val="16"/>
                              </w:rPr>
                              <w:t xml:space="preserve">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w:t>
                            </w:r>
                            <w:proofErr w:type="gramStart"/>
                            <w:r>
                              <w:rPr>
                                <w:rFonts w:cs="Arial"/>
                                <w:sz w:val="16"/>
                              </w:rPr>
                              <w:t>previous</w:t>
                            </w:r>
                            <w:proofErr w:type="gramEnd"/>
                            <w:r>
                              <w:rPr>
                                <w:rFonts w:cs="Arial"/>
                                <w:sz w:val="16"/>
                              </w:rPr>
                              <w:t xml:space="preserve">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w:t>
                            </w:r>
                            <w:proofErr w:type="gramStart"/>
                            <w:r>
                              <w:rPr>
                                <w:rFonts w:cs="Arial"/>
                                <w:sz w:val="16"/>
                              </w:rPr>
                              <w:t>e.g.</w:t>
                            </w:r>
                            <w:proofErr w:type="gramEnd"/>
                            <w:r>
                              <w:rPr>
                                <w:rFonts w:cs="Arial"/>
                                <w:sz w:val="16"/>
                              </w:rPr>
                              <w:t xml:space="preserve">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B0A6D" id="Flowchart: Alternate Process 27" o:spid="_x0000_s1031" type="#_x0000_t176" style="position:absolute;left:0;text-align:left;margin-left:10.3pt;margin-top:9.45pt;width:510.25pt;height:1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" strokecolor="#9bbb59" strokeweight="2.5pt">
                <v:shadow color="#868686"/>
                <v:textbo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(e.g.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manner?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(previous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(e.g.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15825D49" w14:textId="77777777" w:rsidTr="002D1547">
        <w:tc>
          <w:tcPr>
            <w:tcW w:w="3402" w:type="dxa"/>
          </w:tcPr>
          <w:p w14:paraId="6B03E43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57239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1CFC48D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56A4F7C" w14:textId="77777777" w:rsidTr="002D1547">
        <w:tc>
          <w:tcPr>
            <w:tcW w:w="3402" w:type="dxa"/>
          </w:tcPr>
          <w:p w14:paraId="4541677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Demonstrates a rudimentary understanding of the organisation of primary care and the use of primary care computer systems</w:t>
            </w:r>
          </w:p>
          <w:p w14:paraId="792A8DE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the computer record and online information during the consultation</w:t>
            </w:r>
          </w:p>
          <w:p w14:paraId="7091C82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Routinely records and codes each clinical contact in a timely manner and follows the record-keeping conventions of the practice</w:t>
            </w:r>
          </w:p>
        </w:tc>
        <w:tc>
          <w:tcPr>
            <w:tcW w:w="3402" w:type="dxa"/>
          </w:tcPr>
          <w:p w14:paraId="23B965A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primary care organisational and IMT systems routinely and appropriately in patient care</w:t>
            </w:r>
          </w:p>
          <w:p w14:paraId="1A7D8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computer during the consultation whilst maintaining rapport with the patient</w:t>
            </w:r>
          </w:p>
          <w:p w14:paraId="5C0513C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Produces records that are coherent and comprehensible, </w:t>
            </w:r>
            <w:proofErr w:type="gramStart"/>
            <w:r w:rsidRPr="009C0A13">
              <w:rPr>
                <w:rFonts w:cs="Arial"/>
                <w:i/>
                <w:color w:val="404040"/>
                <w:sz w:val="14"/>
                <w:szCs w:val="16"/>
              </w:rPr>
              <w:t>appropriately</w:t>
            </w:r>
            <w:proofErr w:type="gramEnd"/>
            <w:r w:rsidRPr="009C0A13">
              <w:rPr>
                <w:rFonts w:cs="Arial"/>
                <w:i/>
                <w:color w:val="404040"/>
                <w:sz w:val="14"/>
                <w:szCs w:val="16"/>
              </w:rPr>
              <w:t xml:space="preserve"> and securely sharing these with others who have legitimate access to them</w:t>
            </w:r>
          </w:p>
        </w:tc>
        <w:tc>
          <w:tcPr>
            <w:tcW w:w="3402" w:type="dxa"/>
          </w:tcPr>
          <w:p w14:paraId="49D40BD0"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cs="Arial"/>
                <w:i/>
                <w:color w:val="404040"/>
                <w:sz w:val="14"/>
                <w:szCs w:val="16"/>
              </w:rPr>
              <w:t xml:space="preserve">● </w:t>
            </w:r>
            <w:r w:rsidRPr="009C0A13">
              <w:rPr>
                <w:rFonts w:eastAsia="Times New Roman" w:cs="Arial"/>
                <w:i/>
                <w:color w:val="404040"/>
                <w:sz w:val="14"/>
                <w:szCs w:val="16"/>
                <w:lang w:eastAsia="en-GB"/>
              </w:rPr>
              <w:t xml:space="preserve">Uses and modifies organisational and IMT systems to facilitate: </w:t>
            </w:r>
          </w:p>
          <w:p w14:paraId="66D5FA95"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care to individuals and communities</w:t>
            </w:r>
          </w:p>
          <w:p w14:paraId="39FB2608"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governance</w:t>
            </w:r>
          </w:p>
          <w:p w14:paraId="72EEDD11"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Practice administration</w:t>
            </w:r>
          </w:p>
          <w:p w14:paraId="50A3BF0C"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Incorporates the computer records and online information in the consultation to improve communication with the patient</w:t>
            </w:r>
          </w:p>
          <w:p w14:paraId="34E52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Seeks to improve the quality and usefulness of the medical record </w:t>
            </w:r>
            <w:proofErr w:type="gramStart"/>
            <w:r w:rsidRPr="009C0A13">
              <w:rPr>
                <w:rFonts w:cs="Arial"/>
                <w:i/>
                <w:color w:val="404040"/>
                <w:sz w:val="14"/>
                <w:szCs w:val="16"/>
              </w:rPr>
              <w:t>e.g.</w:t>
            </w:r>
            <w:proofErr w:type="gramEnd"/>
            <w:r w:rsidRPr="009C0A13">
              <w:rPr>
                <w:rFonts w:cs="Arial"/>
                <w:i/>
                <w:color w:val="404040"/>
                <w:sz w:val="14"/>
                <w:szCs w:val="16"/>
              </w:rPr>
              <w:t xml:space="preserve"> through audit</w:t>
            </w:r>
          </w:p>
        </w:tc>
      </w:tr>
    </w:tbl>
    <w:p w14:paraId="6A783BF5" w14:textId="77777777" w:rsidR="009C0A13" w:rsidRPr="009C0A13" w:rsidRDefault="009C0A13" w:rsidP="009C0A13">
      <w:pPr>
        <w:tabs>
          <w:tab w:val="left" w:pos="4350"/>
        </w:tabs>
        <w:spacing w:before="0" w:after="0"/>
        <w:rPr>
          <w:rFonts w:ascii="Calibri" w:hAnsi="Calibri"/>
          <w:sz w:val="10"/>
        </w:rPr>
      </w:pPr>
    </w:p>
    <w:p w14:paraId="21A1262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Working with colleagues and in teams - </w:t>
      </w:r>
      <w:r w:rsidRPr="009C0A13">
        <w:rPr>
          <w:rFonts w:cs="Arial"/>
          <w:i/>
          <w:sz w:val="16"/>
          <w:szCs w:val="16"/>
        </w:rPr>
        <w:t>working effectively; sharing information with colleagues</w:t>
      </w:r>
    </w:p>
    <w:p w14:paraId="3E40B10E" w14:textId="33563852"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5408" behindDoc="0" locked="0" layoutInCell="1" allowOverlap="1" wp14:anchorId="6E0BC0BA" wp14:editId="2734E587">
                <wp:simplePos x="0" y="0"/>
                <wp:positionH relativeFrom="column">
                  <wp:align>center</wp:align>
                </wp:positionH>
                <wp:positionV relativeFrom="paragraph">
                  <wp:posOffset>16510</wp:posOffset>
                </wp:positionV>
                <wp:extent cx="6480175" cy="1337945"/>
                <wp:effectExtent l="24130" t="16510" r="20320" b="17145"/>
                <wp:wrapSquare wrapText="bothSides"/>
                <wp:docPr id="26" name="Flowchart: Alternate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337945"/>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ensure you had effective communication with others involved in this </w:t>
                            </w:r>
                            <w:proofErr w:type="gramStart"/>
                            <w:r w:rsidRPr="00F21E64">
                              <w:rPr>
                                <w:rFonts w:cs="Arial"/>
                                <w:sz w:val="16"/>
                              </w:rPr>
                              <w:t>particular case</w:t>
                            </w:r>
                            <w:proofErr w:type="gramEnd"/>
                            <w:r w:rsidRPr="00F21E64">
                              <w:rPr>
                                <w:rFonts w:cs="Arial"/>
                                <w:sz w:val="16"/>
                              </w:rPr>
                              <w:t>?</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BC0BA" id="Flowchart: Alternate Process 26" o:spid="_x0000_s1032" type="#_x0000_t176" style="position:absolute;left:0;text-align:left;margin-left:0;margin-top:1.3pt;width:510.25pt;height:105.3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" strokecolor="#f79646" strokeweight="2.5pt">
                <v:shadow color="#868686"/>
                <v:textbo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you ensure you had effective communication with others involved in this particular case?</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7C3AFD29" w14:textId="77777777" w:rsidTr="002D1547">
        <w:tc>
          <w:tcPr>
            <w:tcW w:w="3310" w:type="dxa"/>
          </w:tcPr>
          <w:p w14:paraId="52D5439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5A8F126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DC2FB9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FF7D89C" w14:textId="77777777" w:rsidTr="002D1547">
        <w:tc>
          <w:tcPr>
            <w:tcW w:w="3310" w:type="dxa"/>
          </w:tcPr>
          <w:p w14:paraId="7E0F134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Meets contractual obligations to be available for patient care</w:t>
            </w:r>
          </w:p>
          <w:p w14:paraId="2362FDD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Appropriately utilises the roles and abilities of other team members.</w:t>
            </w:r>
          </w:p>
          <w:p w14:paraId="27B09E0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When requested to do so, appropriately provides information to others involved in the care of the patient</w:t>
            </w:r>
          </w:p>
        </w:tc>
        <w:tc>
          <w:tcPr>
            <w:tcW w:w="3561" w:type="dxa"/>
          </w:tcPr>
          <w:p w14:paraId="3DAB87F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appropriate availability to colleagues</w:t>
            </w:r>
          </w:p>
          <w:p w14:paraId="788B567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Works co-operatively with the other members of the team, seeking their views, acknowledging their </w:t>
            </w:r>
            <w:proofErr w:type="gramStart"/>
            <w:r w:rsidRPr="009C0A13">
              <w:rPr>
                <w:rFonts w:cs="Arial"/>
                <w:i/>
                <w:color w:val="404040"/>
                <w:sz w:val="14"/>
                <w:szCs w:val="16"/>
              </w:rPr>
              <w:t>contribution</w:t>
            </w:r>
            <w:proofErr w:type="gramEnd"/>
            <w:r w:rsidRPr="009C0A13">
              <w:rPr>
                <w:rFonts w:cs="Arial"/>
                <w:i/>
                <w:color w:val="404040"/>
                <w:sz w:val="14"/>
                <w:szCs w:val="16"/>
              </w:rPr>
              <w:t xml:space="preserve"> and using their skills appropriately.</w:t>
            </w:r>
          </w:p>
          <w:p w14:paraId="1480B6E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Communicates proactively with team members so that patient care is not compromised.</w:t>
            </w:r>
          </w:p>
          <w:p w14:paraId="28F55AB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 relation to the circumstances, chooses an appropriate mode of communication to share information with colleagues and uses it effectively</w:t>
            </w:r>
          </w:p>
        </w:tc>
        <w:tc>
          <w:tcPr>
            <w:tcW w:w="3335" w:type="dxa"/>
          </w:tcPr>
          <w:p w14:paraId="67A5EB0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interfere with availability and ensures that patient care is not compromised</w:t>
            </w:r>
          </w:p>
          <w:p w14:paraId="63376A5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the contribution of colleagues and contributes to the development of the team</w:t>
            </w:r>
          </w:p>
        </w:tc>
      </w:tr>
    </w:tbl>
    <w:p w14:paraId="423DB150" w14:textId="77777777" w:rsidR="009C0A13" w:rsidRPr="009C0A13" w:rsidRDefault="009C0A13" w:rsidP="009C0A13">
      <w:pPr>
        <w:spacing w:before="0" w:after="0"/>
        <w:contextualSpacing/>
        <w:rPr>
          <w:rFonts w:ascii="Calibri" w:hAnsi="Calibri"/>
          <w:sz w:val="8"/>
        </w:rPr>
      </w:pPr>
    </w:p>
    <w:p w14:paraId="53C81F54" w14:textId="4491BE9C" w:rsidR="009C0A13" w:rsidRPr="009C0A13" w:rsidRDefault="009C0A13" w:rsidP="009C0A13">
      <w:pPr>
        <w:spacing w:before="0" w:after="0"/>
        <w:contextualSpacing/>
        <w:rPr>
          <w:rFonts w:ascii="Calibri" w:hAnsi="Calibri"/>
          <w:sz w:val="8"/>
        </w:rPr>
      </w:pPr>
    </w:p>
    <w:p w14:paraId="3F66CE7B" w14:textId="4693F136" w:rsidR="009C0A13" w:rsidRPr="009C0A13" w:rsidRDefault="009C0A13" w:rsidP="009C0A13">
      <w:pPr>
        <w:spacing w:before="0" w:after="0"/>
        <w:contextualSpacing/>
        <w:rPr>
          <w:rFonts w:cs="Arial"/>
          <w:i/>
          <w:sz w:val="16"/>
          <w:szCs w:val="16"/>
        </w:rPr>
      </w:pPr>
      <w:r w:rsidRPr="009C0A13">
        <w:rPr>
          <w:rFonts w:cs="Arial"/>
          <w:b/>
          <w:sz w:val="23"/>
          <w:szCs w:val="23"/>
        </w:rPr>
        <w:t xml:space="preserve">Community orientation - </w:t>
      </w:r>
      <w:r w:rsidRPr="009C0A13">
        <w:rPr>
          <w:rFonts w:cs="Arial"/>
          <w:i/>
          <w:sz w:val="16"/>
          <w:szCs w:val="16"/>
        </w:rPr>
        <w:t>management of health and social care of local community</w:t>
      </w:r>
    </w:p>
    <w:p w14:paraId="660C0CEA" w14:textId="3499758A" w:rsidR="009C0A13" w:rsidRPr="009C0A13" w:rsidRDefault="00BD6F0F" w:rsidP="009C0A13">
      <w:pPr>
        <w:spacing w:before="0" w:after="0"/>
        <w:jc w:val="center"/>
        <w:rPr>
          <w:rFonts w:cs="Arial"/>
          <w:b/>
          <w:sz w:val="23"/>
          <w:szCs w:val="23"/>
        </w:rPr>
      </w:pPr>
      <w:r w:rsidRPr="009C0A13">
        <w:rPr>
          <w:rFonts w:cs="Arial"/>
          <w:i/>
          <w:noProof/>
          <w:sz w:val="16"/>
          <w:szCs w:val="16"/>
          <w:lang w:eastAsia="en-GB"/>
        </w:rPr>
        <mc:AlternateContent>
          <mc:Choice Requires="wps">
            <w:drawing>
              <wp:anchor distT="0" distB="0" distL="114300" distR="114300" simplePos="0" relativeHeight="251666432" behindDoc="0" locked="0" layoutInCell="1" allowOverlap="1" wp14:anchorId="53ED8433" wp14:editId="75EDD3E7">
                <wp:simplePos x="0" y="0"/>
                <wp:positionH relativeFrom="margin">
                  <wp:align>center</wp:align>
                </wp:positionH>
                <wp:positionV relativeFrom="paragraph">
                  <wp:posOffset>168910</wp:posOffset>
                </wp:positionV>
                <wp:extent cx="6480175" cy="1203325"/>
                <wp:effectExtent l="19050" t="19050" r="15875" b="15875"/>
                <wp:wrapSquare wrapText="bothSides"/>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20332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w:t>
                            </w:r>
                            <w:proofErr w:type="gramStart"/>
                            <w:r>
                              <w:rPr>
                                <w:rFonts w:cs="Arial"/>
                                <w:sz w:val="16"/>
                              </w:rPr>
                              <w:t>e.g.</w:t>
                            </w:r>
                            <w:proofErr w:type="gramEnd"/>
                            <w:r>
                              <w:rPr>
                                <w:rFonts w:cs="Arial"/>
                                <w:sz w:val="16"/>
                              </w:rPr>
                              <w:t xml:space="preserve">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D8433" id="Flowchart: Alternate Process 25" o:spid="_x0000_s1033" type="#_x0000_t176" style="position:absolute;left:0;text-align:left;margin-left:0;margin-top:13.3pt;width:510.25pt;height:9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" strokeweight="2.5pt">
                <v:shadow color="#868686"/>
                <v:textbo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(e.g.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5EA1301F" w14:textId="77777777" w:rsidTr="002D1547">
        <w:tc>
          <w:tcPr>
            <w:tcW w:w="3310" w:type="dxa"/>
          </w:tcPr>
          <w:p w14:paraId="77584AB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11383DC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5A6E4B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57F9A75" w14:textId="77777777" w:rsidTr="002D1547">
        <w:tc>
          <w:tcPr>
            <w:tcW w:w="3310" w:type="dxa"/>
          </w:tcPr>
          <w:p w14:paraId="68C007D3"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 xml:space="preserve">Identifies important characteristics of the local community that might impact upon patient care, particularly the epidemiological, social, </w:t>
            </w:r>
            <w:proofErr w:type="gramStart"/>
            <w:r w:rsidRPr="009C0A13">
              <w:rPr>
                <w:rFonts w:cs="Arial"/>
                <w:i/>
                <w:color w:val="404040"/>
                <w:sz w:val="14"/>
              </w:rPr>
              <w:t>economic</w:t>
            </w:r>
            <w:proofErr w:type="gramEnd"/>
            <w:r w:rsidRPr="009C0A13">
              <w:rPr>
                <w:rFonts w:cs="Arial"/>
                <w:i/>
                <w:color w:val="404040"/>
                <w:sz w:val="14"/>
              </w:rPr>
              <w:t xml:space="preserve"> and ethnic features</w:t>
            </w:r>
          </w:p>
          <w:p w14:paraId="29F91F71"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Identifies important elements of local health care provision in hospital and in the community and how these can be appropriately accessed by doctors and patients</w:t>
            </w:r>
          </w:p>
          <w:p w14:paraId="5537FA35"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Identifies how the limitations of local healthcare resources might impact upon patient care</w:t>
            </w:r>
          </w:p>
        </w:tc>
        <w:tc>
          <w:tcPr>
            <w:tcW w:w="3561" w:type="dxa"/>
          </w:tcPr>
          <w:p w14:paraId="5F869A0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Applies an understanding of these features to improve the management of the practice's patient population</w:t>
            </w:r>
          </w:p>
          <w:p w14:paraId="49CF98B1" w14:textId="77777777" w:rsidR="009C0A13" w:rsidRPr="009C0A13" w:rsidRDefault="009C0A13" w:rsidP="009C0A13">
            <w:pPr>
              <w:spacing w:before="0" w:after="0"/>
              <w:jc w:val="both"/>
              <w:rPr>
                <w:rFonts w:cs="Arial"/>
                <w:i/>
                <w:color w:val="404040"/>
                <w:sz w:val="14"/>
              </w:rPr>
            </w:pPr>
          </w:p>
          <w:p w14:paraId="3C21A733"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this understanding to inform referral practices and to encourage patients to access available resources</w:t>
            </w:r>
          </w:p>
          <w:p w14:paraId="721834C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 xml:space="preserve">Optimises the use of limited resources, </w:t>
            </w:r>
            <w:proofErr w:type="gramStart"/>
            <w:r w:rsidRPr="009C0A13">
              <w:rPr>
                <w:rFonts w:cs="Arial"/>
                <w:i/>
                <w:color w:val="404040"/>
                <w:sz w:val="14"/>
              </w:rPr>
              <w:t>e.g.</w:t>
            </w:r>
            <w:proofErr w:type="gramEnd"/>
            <w:r w:rsidRPr="009C0A13">
              <w:rPr>
                <w:rFonts w:cs="Arial"/>
                <w:i/>
                <w:color w:val="404040"/>
                <w:sz w:val="14"/>
              </w:rPr>
              <w:t xml:space="preserve"> through cost-effective prescribing</w:t>
            </w:r>
          </w:p>
        </w:tc>
        <w:tc>
          <w:tcPr>
            <w:tcW w:w="3335" w:type="dxa"/>
          </w:tcPr>
          <w:p w14:paraId="25ACB92A"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 xml:space="preserve">Uses an understanding of these features to contribute to the development of local healthcare delivery </w:t>
            </w:r>
            <w:proofErr w:type="gramStart"/>
            <w:r w:rsidRPr="009C0A13">
              <w:rPr>
                <w:rFonts w:cs="Arial"/>
                <w:i/>
                <w:color w:val="404040"/>
                <w:sz w:val="14"/>
              </w:rPr>
              <w:t>e.g.</w:t>
            </w:r>
            <w:proofErr w:type="gramEnd"/>
            <w:r w:rsidRPr="009C0A13">
              <w:rPr>
                <w:rFonts w:cs="Arial"/>
                <w:i/>
                <w:color w:val="404040"/>
                <w:sz w:val="14"/>
              </w:rPr>
              <w:t xml:space="preserve"> service design.</w:t>
            </w:r>
          </w:p>
          <w:p w14:paraId="6E484D3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an understanding of the resources and the financial and regulatory frameworks within which primary care operates, to improve local healthcare</w:t>
            </w:r>
          </w:p>
          <w:p w14:paraId="66C6D8FF"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Balances the needs of individual patients with the health needs of the local community, within the available resources</w:t>
            </w:r>
          </w:p>
        </w:tc>
      </w:tr>
    </w:tbl>
    <w:p w14:paraId="3B5562F4" w14:textId="77777777" w:rsidR="009C0A13" w:rsidRPr="009C0A13" w:rsidRDefault="009C0A13" w:rsidP="009C0A13">
      <w:pPr>
        <w:spacing w:before="0" w:after="0"/>
        <w:rPr>
          <w:rFonts w:ascii="Calibri" w:hAnsi="Calibri"/>
          <w:sz w:val="22"/>
        </w:rPr>
      </w:pPr>
    </w:p>
    <w:p w14:paraId="25DDAD63" w14:textId="77777777" w:rsidR="00BD6F0F" w:rsidRDefault="00BD6F0F" w:rsidP="009C0A13">
      <w:pPr>
        <w:spacing w:before="0" w:after="0"/>
        <w:contextualSpacing/>
        <w:rPr>
          <w:rFonts w:cs="Arial"/>
          <w:b/>
          <w:sz w:val="23"/>
          <w:szCs w:val="23"/>
        </w:rPr>
      </w:pPr>
    </w:p>
    <w:p w14:paraId="0592C8AD" w14:textId="77777777" w:rsidR="00BD6F0F" w:rsidRDefault="00BD6F0F" w:rsidP="009C0A13">
      <w:pPr>
        <w:spacing w:before="0" w:after="0"/>
        <w:contextualSpacing/>
        <w:rPr>
          <w:rFonts w:cs="Arial"/>
          <w:b/>
          <w:sz w:val="23"/>
          <w:szCs w:val="23"/>
        </w:rPr>
      </w:pPr>
    </w:p>
    <w:p w14:paraId="55C20C92" w14:textId="6140EB88"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w:lastRenderedPageBreak/>
        <mc:AlternateContent>
          <mc:Choice Requires="wps">
            <w:drawing>
              <wp:anchor distT="0" distB="0" distL="114300" distR="114300" simplePos="0" relativeHeight="251667456" behindDoc="0" locked="0" layoutInCell="1" allowOverlap="1" wp14:anchorId="59F57044" wp14:editId="1298BCF1">
                <wp:simplePos x="0" y="0"/>
                <wp:positionH relativeFrom="margin">
                  <wp:align>center</wp:align>
                </wp:positionH>
                <wp:positionV relativeFrom="paragraph">
                  <wp:posOffset>288925</wp:posOffset>
                </wp:positionV>
                <wp:extent cx="6480175" cy="1428750"/>
                <wp:effectExtent l="19050" t="19050" r="15875" b="19050"/>
                <wp:wrapSquare wrapText="bothSides"/>
                <wp:docPr id="2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28750"/>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w:t>
                            </w:r>
                            <w:proofErr w:type="gramStart"/>
                            <w:r>
                              <w:rPr>
                                <w:rFonts w:cs="Arial"/>
                                <w:sz w:val="16"/>
                              </w:rPr>
                              <w:t>e.g.</w:t>
                            </w:r>
                            <w:proofErr w:type="gramEnd"/>
                            <w:r>
                              <w:rPr>
                                <w:rFonts w:cs="Arial"/>
                                <w:sz w:val="16"/>
                              </w:rPr>
                              <w:t xml:space="preserve">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w:t>
                            </w:r>
                            <w:proofErr w:type="gramStart"/>
                            <w:r w:rsidRPr="00F21E64">
                              <w:rPr>
                                <w:rFonts w:cs="Arial"/>
                                <w:sz w:val="16"/>
                              </w:rPr>
                              <w:t>particular professional</w:t>
                            </w:r>
                            <w:proofErr w:type="gramEnd"/>
                            <w:r w:rsidRPr="00F21E64">
                              <w:rPr>
                                <w:rFonts w:cs="Arial"/>
                                <w:sz w:val="16"/>
                              </w:rPr>
                              <w:t xml:space="preserve"> codes of practise </w:t>
                            </w:r>
                            <w:r>
                              <w:rPr>
                                <w:rFonts w:cs="Arial"/>
                                <w:sz w:val="16"/>
                              </w:rPr>
                              <w:t>did you have to</w:t>
                            </w:r>
                            <w:r w:rsidRPr="00F21E64">
                              <w:rPr>
                                <w:rFonts w:cs="Arial"/>
                                <w:sz w:val="16"/>
                              </w:rPr>
                              <w:t xml:space="preserve"> make sure you adhered to in this case?</w:t>
                            </w:r>
                            <w:r>
                              <w:rPr>
                                <w:rFonts w:cs="Arial"/>
                                <w:sz w:val="16"/>
                              </w:rPr>
                              <w:t xml:space="preserve"> (</w:t>
                            </w:r>
                            <w:proofErr w:type="gramStart"/>
                            <w:r>
                              <w:rPr>
                                <w:rFonts w:cs="Arial"/>
                                <w:sz w:val="16"/>
                              </w:rPr>
                              <w:t>e.g.</w:t>
                            </w:r>
                            <w:proofErr w:type="gramEnd"/>
                            <w:r>
                              <w:rPr>
                                <w:rFonts w:cs="Arial"/>
                                <w:sz w:val="16"/>
                              </w:rPr>
                              <w:t xml:space="preserve">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w:t>
                            </w:r>
                            <w:proofErr w:type="spellStart"/>
                            <w:r w:rsidRPr="00F21E64">
                              <w:rPr>
                                <w:rFonts w:cs="Arial"/>
                                <w:sz w:val="16"/>
                              </w:rPr>
                              <w:t>xxxx</w:t>
                            </w:r>
                            <w:proofErr w:type="spellEnd"/>
                            <w:r w:rsidRPr="00F21E64">
                              <w:rPr>
                                <w:rFonts w:cs="Arial"/>
                                <w:sz w:val="16"/>
                              </w:rPr>
                              <w:t xml:space="preserve">?  If not – how did you </w:t>
                            </w:r>
                            <w:r>
                              <w:rPr>
                                <w:rFonts w:cs="Arial"/>
                                <w:sz w:val="16"/>
                              </w:rPr>
                              <w:t>anticipate it – making sure the patient didn’t feel discriminated against?? (</w:t>
                            </w:r>
                            <w:proofErr w:type="gramStart"/>
                            <w:r>
                              <w:rPr>
                                <w:rFonts w:cs="Arial"/>
                                <w:sz w:val="16"/>
                              </w:rPr>
                              <w:t>e.g.</w:t>
                            </w:r>
                            <w:proofErr w:type="gramEnd"/>
                            <w:r>
                              <w:rPr>
                                <w:rFonts w:cs="Arial"/>
                                <w:sz w:val="16"/>
                              </w:rPr>
                              <w:t xml:space="preserve">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57044" id="Flowchart: Alternate Process 24" o:spid="_x0000_s1034" type="#_x0000_t176" style="position:absolute;margin-left:0;margin-top:22.75pt;width:510.25pt;height:1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" strokecolor="#4f81bd" strokeweight="2.5pt">
                <v:shadow color="#868686"/>
                <v:textbo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(e.g.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particular professional codes of practise </w:t>
                      </w:r>
                      <w:r>
                        <w:rPr>
                          <w:rFonts w:cs="Arial"/>
                          <w:sz w:val="16"/>
                        </w:rPr>
                        <w:t>did you have to</w:t>
                      </w:r>
                      <w:r w:rsidRPr="00F21E64">
                        <w:rPr>
                          <w:rFonts w:cs="Arial"/>
                          <w:sz w:val="16"/>
                        </w:rPr>
                        <w:t xml:space="preserve"> make sure you adhered to in this case?</w:t>
                      </w:r>
                      <w:r>
                        <w:rPr>
                          <w:rFonts w:cs="Arial"/>
                          <w:sz w:val="16"/>
                        </w:rPr>
                        <w:t xml:space="preserve"> (e.g.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xxxx?  If not – how did you </w:t>
                      </w:r>
                      <w:r>
                        <w:rPr>
                          <w:rFonts w:cs="Arial"/>
                          <w:sz w:val="16"/>
                        </w:rPr>
                        <w:t>anticipate it – making sure the patient didn’t feel discriminated against?? (e.g.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v:textbox>
                <w10:wrap type="square" anchorx="margin"/>
              </v:shape>
            </w:pict>
          </mc:Fallback>
        </mc:AlternateContent>
      </w:r>
      <w:r w:rsidR="009C0A13" w:rsidRPr="009C0A13">
        <w:rPr>
          <w:rFonts w:cs="Arial"/>
          <w:b/>
          <w:sz w:val="23"/>
          <w:szCs w:val="23"/>
        </w:rPr>
        <w:t xml:space="preserve">Maintaining an ethical approach to practice - </w:t>
      </w:r>
      <w:r w:rsidR="009C0A13" w:rsidRPr="009C0A13">
        <w:rPr>
          <w:rFonts w:cs="Arial"/>
          <w:i/>
          <w:sz w:val="16"/>
          <w:szCs w:val="16"/>
        </w:rPr>
        <w:t>ethical practise, integrity, respect for diversity</w:t>
      </w:r>
    </w:p>
    <w:p w14:paraId="10692664" w14:textId="35F709D4" w:rsidR="009C0A13" w:rsidRPr="009C0A13" w:rsidRDefault="009C0A13" w:rsidP="009C0A13">
      <w:pPr>
        <w:spacing w:before="0" w:after="0"/>
        <w:jc w:val="center"/>
        <w:rPr>
          <w:rFonts w:cs="Arial"/>
          <w:b/>
          <w:sz w:val="23"/>
          <w:szCs w:val="23"/>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F02A8D9" w14:textId="77777777" w:rsidTr="002D1547">
        <w:tc>
          <w:tcPr>
            <w:tcW w:w="3402" w:type="dxa"/>
          </w:tcPr>
          <w:p w14:paraId="2CF28C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700A3FE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54424FF7"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EEDE985" w14:textId="77777777" w:rsidTr="002D1547">
        <w:tc>
          <w:tcPr>
            <w:tcW w:w="3402" w:type="dxa"/>
          </w:tcPr>
          <w:p w14:paraId="741458C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Observes the professional codes of practice, showing awareness of their own values, </w:t>
            </w:r>
            <w:proofErr w:type="gramStart"/>
            <w:r w:rsidRPr="009C0A13">
              <w:rPr>
                <w:rFonts w:cs="Arial"/>
                <w:i/>
                <w:color w:val="404040"/>
                <w:sz w:val="14"/>
                <w:szCs w:val="16"/>
              </w:rPr>
              <w:t>attitudes</w:t>
            </w:r>
            <w:proofErr w:type="gramEnd"/>
            <w:r w:rsidRPr="009C0A13">
              <w:rPr>
                <w:rFonts w:cs="Arial"/>
                <w:i/>
                <w:color w:val="404040"/>
                <w:sz w:val="14"/>
                <w:szCs w:val="16"/>
              </w:rPr>
              <w:t xml:space="preserve"> and ethics and how these might influence professional behaviour</w:t>
            </w:r>
          </w:p>
          <w:p w14:paraId="4B9FDE1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xml:space="preserve">● Treats patients, </w:t>
            </w:r>
            <w:proofErr w:type="gramStart"/>
            <w:r w:rsidRPr="009C0A13">
              <w:rPr>
                <w:rFonts w:cs="Arial"/>
                <w:i/>
                <w:color w:val="404040"/>
                <w:sz w:val="14"/>
                <w:szCs w:val="16"/>
              </w:rPr>
              <w:t>colleagues</w:t>
            </w:r>
            <w:proofErr w:type="gramEnd"/>
            <w:r w:rsidRPr="009C0A13">
              <w:rPr>
                <w:rFonts w:cs="Arial"/>
                <w:i/>
                <w:color w:val="404040"/>
                <w:sz w:val="14"/>
                <w:szCs w:val="16"/>
              </w:rPr>
              <w:t xml:space="preserve"> and others equitably and with respect for their beliefs, preferences, dignity and rights</w:t>
            </w:r>
          </w:p>
          <w:p w14:paraId="4F17A03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Recognises that people are different and does not discriminate against them because of those differences</w:t>
            </w:r>
          </w:p>
        </w:tc>
        <w:tc>
          <w:tcPr>
            <w:tcW w:w="3402" w:type="dxa"/>
          </w:tcPr>
          <w:p w14:paraId="586A875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discusses ethical conflicts in clinical practice</w:t>
            </w:r>
          </w:p>
          <w:p w14:paraId="09D61BC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Recognises and takes action to address prejudice, oppression and unfair discrimination within the self, other individuals and within systems</w:t>
            </w:r>
          </w:p>
        </w:tc>
        <w:tc>
          <w:tcPr>
            <w:tcW w:w="3402" w:type="dxa"/>
          </w:tcPr>
          <w:p w14:paraId="75F348BF"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and avoids situations where personal and professional interests might be brought into conflict</w:t>
            </w:r>
          </w:p>
          <w:p w14:paraId="113AC9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Actively promotes equality of opportunity for patients to access health care and for individuals to achieve their potential</w:t>
            </w:r>
          </w:p>
          <w:p w14:paraId="175DF9B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Values diversity by harnessing differences between people for the benefit of practice and patients alike</w:t>
            </w:r>
          </w:p>
          <w:p w14:paraId="0B420607" w14:textId="77777777" w:rsidR="009C0A13" w:rsidRPr="009C0A13" w:rsidRDefault="009C0A13" w:rsidP="009C0A13">
            <w:pPr>
              <w:spacing w:before="0" w:after="0"/>
              <w:jc w:val="both"/>
              <w:rPr>
                <w:rFonts w:cs="Arial"/>
                <w:i/>
                <w:color w:val="404040"/>
                <w:sz w:val="14"/>
                <w:szCs w:val="16"/>
              </w:rPr>
            </w:pPr>
          </w:p>
        </w:tc>
      </w:tr>
    </w:tbl>
    <w:p w14:paraId="08248F40" w14:textId="77777777" w:rsidR="009C0A13" w:rsidRPr="009C0A13" w:rsidRDefault="009C0A13" w:rsidP="009C0A13">
      <w:pPr>
        <w:spacing w:before="0" w:after="0"/>
        <w:rPr>
          <w:rFonts w:ascii="Calibri" w:hAnsi="Calibri"/>
          <w:sz w:val="22"/>
        </w:rPr>
      </w:pPr>
    </w:p>
    <w:p w14:paraId="7D984E8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Fitness to practise - </w:t>
      </w:r>
      <w:r w:rsidRPr="009C0A13">
        <w:rPr>
          <w:rFonts w:cs="Arial"/>
          <w:i/>
          <w:sz w:val="16"/>
          <w:szCs w:val="16"/>
        </w:rPr>
        <w:t>awareness own performance, conduct or health, or of others; action taken to protect patients</w:t>
      </w:r>
    </w:p>
    <w:p w14:paraId="5708BD46" w14:textId="77777777" w:rsidR="009C0A13" w:rsidRPr="009C0A13" w:rsidRDefault="009C0A13" w:rsidP="009C0A13">
      <w:pPr>
        <w:spacing w:before="0" w:after="0"/>
        <w:rPr>
          <w:rFonts w:cs="Arial"/>
          <w:i/>
          <w:sz w:val="16"/>
          <w:szCs w:val="16"/>
        </w:rPr>
      </w:pPr>
    </w:p>
    <w:p w14:paraId="0551FD93" w14:textId="464F2EC9" w:rsidR="009C0A13" w:rsidRPr="009C0A13" w:rsidRDefault="009C0A13" w:rsidP="009C0A13">
      <w:pPr>
        <w:spacing w:before="0" w:after="0"/>
        <w:jc w:val="center"/>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8480" behindDoc="0" locked="0" layoutInCell="1" allowOverlap="1" wp14:anchorId="37E0D571" wp14:editId="25298E92">
                <wp:simplePos x="0" y="0"/>
                <wp:positionH relativeFrom="column">
                  <wp:align>center</wp:align>
                </wp:positionH>
                <wp:positionV relativeFrom="paragraph">
                  <wp:posOffset>16510</wp:posOffset>
                </wp:positionV>
                <wp:extent cx="6480175" cy="1975485"/>
                <wp:effectExtent l="24130" t="23495" r="20320" b="20320"/>
                <wp:wrapSquare wrapText="bothSides"/>
                <wp:docPr id="23" name="Flowchart: Alternate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9754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 xml:space="preserve">id you advise on when to come back?  What did you </w:t>
                            </w:r>
                            <w:proofErr w:type="gramStart"/>
                            <w:r w:rsidRPr="00F21E64">
                              <w:rPr>
                                <w:rFonts w:cs="Arial"/>
                                <w:sz w:val="16"/>
                              </w:rPr>
                              <w:t>actually say</w:t>
                            </w:r>
                            <w:proofErr w:type="gramEnd"/>
                            <w:r w:rsidRPr="00F21E64">
                              <w:rPr>
                                <w:rFonts w:cs="Arial"/>
                                <w:sz w:val="16"/>
                              </w:rPr>
                              <w:t>?</w:t>
                            </w:r>
                            <w:r>
                              <w:rPr>
                                <w:rFonts w:cs="Arial"/>
                                <w:sz w:val="16"/>
                              </w:rPr>
                              <w:t xml:space="preserve"> (</w:t>
                            </w:r>
                            <w:proofErr w:type="gramStart"/>
                            <w:r>
                              <w:rPr>
                                <w:rFonts w:cs="Arial"/>
                                <w:sz w:val="16"/>
                              </w:rPr>
                              <w:t>protecting</w:t>
                            </w:r>
                            <w:proofErr w:type="gramEnd"/>
                            <w:r>
                              <w:rPr>
                                <w:rFonts w:cs="Arial"/>
                                <w:sz w:val="16"/>
                              </w:rPr>
                              <w:t xml:space="preserve">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w:t>
                            </w:r>
                            <w:proofErr w:type="gramStart"/>
                            <w:r w:rsidRPr="00F21E64">
                              <w:rPr>
                                <w:rFonts w:cs="Arial"/>
                                <w:sz w:val="16"/>
                              </w:rPr>
                              <w:t>So</w:t>
                            </w:r>
                            <w:proofErr w:type="gramEnd"/>
                            <w:r w:rsidRPr="00F21E64">
                              <w:rPr>
                                <w:rFonts w:cs="Arial"/>
                                <w:sz w:val="16"/>
                              </w:rPr>
                              <w:t xml:space="preserve"> what was the purpose of getting </w:t>
                            </w:r>
                            <w:r>
                              <w:rPr>
                                <w:rFonts w:cs="Arial"/>
                                <w:sz w:val="16"/>
                              </w:rPr>
                              <w:t>the chaperone?  Was it f</w:t>
                            </w:r>
                            <w:r w:rsidRPr="00F21E64">
                              <w:rPr>
                                <w:rFonts w:cs="Arial"/>
                                <w:sz w:val="16"/>
                              </w:rPr>
                              <w:t>or your benefit or theirs?</w:t>
                            </w:r>
                            <w:r>
                              <w:rPr>
                                <w:rFonts w:cs="Arial"/>
                                <w:sz w:val="16"/>
                              </w:rPr>
                              <w:t xml:space="preserve">  (</w:t>
                            </w:r>
                            <w:proofErr w:type="gramStart"/>
                            <w:r>
                              <w:rPr>
                                <w:rFonts w:cs="Arial"/>
                                <w:sz w:val="16"/>
                              </w:rPr>
                              <w:t>protecting</w:t>
                            </w:r>
                            <w:proofErr w:type="gramEnd"/>
                            <w:r>
                              <w:rPr>
                                <w:rFonts w:cs="Arial"/>
                                <w:sz w:val="16"/>
                              </w:rPr>
                              <w:t xml:space="preserve">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 xml:space="preserve">(including </w:t>
                            </w:r>
                            <w:proofErr w:type="gramStart"/>
                            <w:r>
                              <w:rPr>
                                <w:rFonts w:cs="Arial"/>
                                <w:sz w:val="16"/>
                              </w:rPr>
                              <w:t xml:space="preserve">complaints)   </w:t>
                            </w:r>
                            <w:proofErr w:type="gramEnd"/>
                            <w:r>
                              <w:rPr>
                                <w:rFonts w:cs="Arial"/>
                                <w:sz w:val="16"/>
                              </w:rPr>
                              <w:t>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0D571" id="Flowchart: Alternate Process 23" o:spid="_x0000_s1035" type="#_x0000_t176" style="position:absolute;left:0;text-align:left;margin-left:0;margin-top:1.3pt;width:510.25pt;height:155.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" strokecolor="#c0504d" strokeweight="2.5pt">
                <v:shadow color="#868686"/>
                <v:textbo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id you advise on when to come back?  What did you actually say?</w:t>
                      </w:r>
                      <w:r>
                        <w:rPr>
                          <w:rFonts w:cs="Arial"/>
                          <w:sz w:val="16"/>
                        </w:rPr>
                        <w:t xml:space="preserve"> (protecting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So what was the purpose of getting </w:t>
                      </w:r>
                      <w:r>
                        <w:rPr>
                          <w:rFonts w:cs="Arial"/>
                          <w:sz w:val="16"/>
                        </w:rPr>
                        <w:t>the chaperone?  Was it f</w:t>
                      </w:r>
                      <w:r w:rsidRPr="00F21E64">
                        <w:rPr>
                          <w:rFonts w:cs="Arial"/>
                          <w:sz w:val="16"/>
                        </w:rPr>
                        <w:t>or your benefit or theirs?</w:t>
                      </w:r>
                      <w:r>
                        <w:rPr>
                          <w:rFonts w:cs="Arial"/>
                          <w:sz w:val="16"/>
                        </w:rPr>
                        <w:t xml:space="preserve">  (protecting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(including complaints)   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2AE400BF" w14:textId="77777777" w:rsidTr="002D1547">
        <w:tc>
          <w:tcPr>
            <w:tcW w:w="3402" w:type="dxa"/>
          </w:tcPr>
          <w:p w14:paraId="3579AD6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17FDCFF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F20DDA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36C4B2BD" w14:textId="77777777" w:rsidTr="002D1547">
        <w:tc>
          <w:tcPr>
            <w:tcW w:w="3402" w:type="dxa"/>
          </w:tcPr>
          <w:p w14:paraId="07FD785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Understands and maintains awareness of the GMC duties of a doctor</w:t>
            </w:r>
          </w:p>
          <w:p w14:paraId="21FDF94C"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professional demands whilst showing awareness of the importance of addressing personal needs</w:t>
            </w:r>
          </w:p>
          <w:p w14:paraId="275196B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physical or mental illness or habit that might interfere seriously with the competent delivery of patient care</w:t>
            </w:r>
          </w:p>
          <w:p w14:paraId="0010274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Notifies when his/her own or a colleague's performance, conduct or health might be putting patients at risk</w:t>
            </w:r>
          </w:p>
          <w:p w14:paraId="06C084A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Where personal performance is an issue, seeks advice and engages in remedial action</w:t>
            </w:r>
          </w:p>
        </w:tc>
        <w:tc>
          <w:tcPr>
            <w:tcW w:w="3402" w:type="dxa"/>
          </w:tcPr>
          <w:p w14:paraId="22ACA4D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 Observes the accepted codes of practice </w:t>
            </w:r>
            <w:proofErr w:type="gramStart"/>
            <w:r w:rsidRPr="009C0A13">
              <w:rPr>
                <w:rFonts w:cs="Arial"/>
                <w:i/>
                <w:color w:val="404040"/>
                <w:sz w:val="14"/>
                <w:szCs w:val="16"/>
              </w:rPr>
              <w:t>in order to</w:t>
            </w:r>
            <w:proofErr w:type="gramEnd"/>
            <w:r w:rsidRPr="009C0A13">
              <w:rPr>
                <w:rFonts w:cs="Arial"/>
                <w:i/>
                <w:color w:val="404040"/>
                <w:sz w:val="14"/>
                <w:szCs w:val="16"/>
              </w:rPr>
              <w:t xml:space="preserve"> minimise the risk of disciplinary action or litigation</w:t>
            </w:r>
          </w:p>
          <w:p w14:paraId="543C0AB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Achieves a balance between professional and personal demands that protects professional obligations and preserves health</w:t>
            </w:r>
          </w:p>
          <w:p w14:paraId="1E73CA8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Proactive in taking steps to maintain personal health</w:t>
            </w:r>
          </w:p>
          <w:p w14:paraId="5B2C56E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xml:space="preserve">●Promptly, </w:t>
            </w:r>
            <w:proofErr w:type="gramStart"/>
            <w:r w:rsidRPr="009C0A13">
              <w:rPr>
                <w:rFonts w:cs="Arial"/>
                <w:i/>
                <w:color w:val="404040"/>
                <w:sz w:val="14"/>
                <w:szCs w:val="16"/>
              </w:rPr>
              <w:t>discreetly</w:t>
            </w:r>
            <w:proofErr w:type="gramEnd"/>
            <w:r w:rsidRPr="009C0A13">
              <w:rPr>
                <w:rFonts w:cs="Arial"/>
                <w:i/>
                <w:color w:val="404040"/>
                <w:sz w:val="14"/>
                <w:szCs w:val="16"/>
              </w:rPr>
              <w:t xml:space="preserve"> and impartially ascertains the facts of the case, takes advice from colleagues and, if appropriate, engages in a referral procedure.</w:t>
            </w:r>
          </w:p>
          <w:p w14:paraId="4F0FDEC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mechanisms to learn from performance issues and to prevent them from occurring in the organisation</w:t>
            </w:r>
          </w:p>
        </w:tc>
        <w:tc>
          <w:tcPr>
            <w:tcW w:w="3402" w:type="dxa"/>
          </w:tcPr>
          <w:p w14:paraId="2EE2248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scrutiny and justifies professional behaviour to colleagues.</w:t>
            </w:r>
          </w:p>
          <w:p w14:paraId="349F22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damage the work/life balance and seeks to minimise the adverse effects</w:t>
            </w:r>
          </w:p>
          <w:p w14:paraId="58063C2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Promotes an organisational culture in which the health of its members is valued and supported</w:t>
            </w:r>
          </w:p>
          <w:p w14:paraId="023E9A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positive support to colleagues who have made mistakes or whose performance gives cause for concern</w:t>
            </w:r>
          </w:p>
        </w:tc>
      </w:tr>
    </w:tbl>
    <w:p w14:paraId="3309CC76" w14:textId="77777777" w:rsidR="009C0A13" w:rsidRPr="009C0A13" w:rsidRDefault="009C0A13" w:rsidP="009C0A13">
      <w:pPr>
        <w:spacing w:before="0" w:after="0"/>
        <w:rPr>
          <w:rFonts w:cs="Arial"/>
          <w:i/>
          <w:sz w:val="16"/>
          <w:szCs w:val="16"/>
        </w:rPr>
      </w:pPr>
    </w:p>
    <w:p w14:paraId="5AE0AEB7" w14:textId="77777777" w:rsidR="00BD6F0F" w:rsidRDefault="00BD6F0F" w:rsidP="009C0A13">
      <w:pPr>
        <w:spacing w:before="0" w:after="0"/>
        <w:rPr>
          <w:rFonts w:cs="Arial"/>
          <w:b/>
          <w:sz w:val="16"/>
          <w:szCs w:val="16"/>
          <w:u w:val="single"/>
        </w:rPr>
      </w:pPr>
    </w:p>
    <w:p w14:paraId="03C3D828" w14:textId="77777777" w:rsidR="00BD6F0F" w:rsidRDefault="00BD6F0F" w:rsidP="009C0A13">
      <w:pPr>
        <w:spacing w:before="0" w:after="0"/>
        <w:rPr>
          <w:rFonts w:cs="Arial"/>
          <w:b/>
          <w:sz w:val="16"/>
          <w:szCs w:val="16"/>
          <w:u w:val="single"/>
        </w:rPr>
      </w:pPr>
    </w:p>
    <w:p w14:paraId="19F5A682" w14:textId="1DA95237" w:rsidR="009C0A13" w:rsidRPr="009C0A13" w:rsidRDefault="009C0A13" w:rsidP="009C0A13">
      <w:pPr>
        <w:spacing w:before="0" w:after="0"/>
        <w:rPr>
          <w:rFonts w:cs="Arial"/>
          <w:b/>
          <w:sz w:val="16"/>
          <w:szCs w:val="16"/>
          <w:u w:val="single"/>
        </w:rPr>
      </w:pPr>
      <w:r w:rsidRPr="009C0A13">
        <w:rPr>
          <w:rFonts w:cs="Arial"/>
          <w:b/>
          <w:sz w:val="16"/>
          <w:szCs w:val="16"/>
          <w:u w:val="single"/>
        </w:rPr>
        <w:t>OTHER NOTES FOR TRAINERS:</w:t>
      </w:r>
    </w:p>
    <w:p w14:paraId="00018253" w14:textId="7827103F"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When asking the </w:t>
      </w:r>
      <w:r w:rsidR="00BD6F0F">
        <w:rPr>
          <w:rFonts w:cs="Arial"/>
          <w:i/>
          <w:sz w:val="16"/>
          <w:szCs w:val="16"/>
        </w:rPr>
        <w:t xml:space="preserve">mentee </w:t>
      </w:r>
      <w:r w:rsidRPr="009C0A13">
        <w:rPr>
          <w:rFonts w:cs="Arial"/>
          <w:i/>
          <w:sz w:val="16"/>
          <w:szCs w:val="16"/>
        </w:rPr>
        <w:t>to present the case, start by asking them: 1. What issues they felt the case raised, 2. What issues they felt needed resolving and 3. What bits they found challenging/difficult?  This will help you focus your questions.</w:t>
      </w:r>
    </w:p>
    <w:p w14:paraId="54F16D5D"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It is very important that questions are based on the "here and now" e.g. ‘What were her concerns then?’; ‘What did she think was going on?</w:t>
      </w:r>
      <w:proofErr w:type="gramStart"/>
      <w:r w:rsidRPr="009C0A13">
        <w:rPr>
          <w:rFonts w:cs="Arial"/>
          <w:i/>
          <w:sz w:val="16"/>
          <w:szCs w:val="16"/>
        </w:rPr>
        <w:t>’;  ‘</w:t>
      </w:r>
      <w:proofErr w:type="gramEnd"/>
      <w:r w:rsidRPr="009C0A13">
        <w:rPr>
          <w:rFonts w:cs="Arial"/>
          <w:i/>
          <w:sz w:val="16"/>
          <w:szCs w:val="16"/>
        </w:rPr>
        <w:t xml:space="preserve">How did you elicit that?’.  </w:t>
      </w:r>
    </w:p>
    <w:p w14:paraId="4CFD6001"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Stay away from "What if......." questions.  It is permissible to ask: "What is your next step?" but not to take them down a line of hypothetical exploration. </w:t>
      </w:r>
    </w:p>
    <w:p w14:paraId="2F58D830" w14:textId="25FD9FB1"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The grade ‘needs further development’ (NFD) IS NOT A FA</w:t>
      </w:r>
      <w:r w:rsidR="00BD6F0F">
        <w:rPr>
          <w:rFonts w:cs="Arial"/>
          <w:i/>
          <w:sz w:val="16"/>
          <w:szCs w:val="16"/>
        </w:rPr>
        <w:t>IL.  It simply means the mentee</w:t>
      </w:r>
      <w:r w:rsidRPr="009C0A13">
        <w:rPr>
          <w:rFonts w:cs="Arial"/>
          <w:i/>
          <w:sz w:val="16"/>
          <w:szCs w:val="16"/>
        </w:rPr>
        <w:t xml:space="preserve"> has more to learn.  Don’t </w:t>
      </w:r>
      <w:proofErr w:type="gramStart"/>
      <w:r w:rsidRPr="009C0A13">
        <w:rPr>
          <w:rFonts w:cs="Arial"/>
          <w:i/>
          <w:sz w:val="16"/>
          <w:szCs w:val="16"/>
        </w:rPr>
        <w:t>be scared of</w:t>
      </w:r>
      <w:proofErr w:type="gramEnd"/>
      <w:r w:rsidRPr="009C0A13">
        <w:rPr>
          <w:rFonts w:cs="Arial"/>
          <w:i/>
          <w:sz w:val="16"/>
          <w:szCs w:val="16"/>
        </w:rPr>
        <w:t xml:space="preserve"> awarding an NFD grade: in fact, if it applies, you have a responsibility to give it.  An NFD grade </w:t>
      </w:r>
      <w:r w:rsidRPr="009C0A13">
        <w:rPr>
          <w:rFonts w:cs="Arial"/>
          <w:i/>
          <w:sz w:val="16"/>
          <w:szCs w:val="16"/>
          <w:u w:val="single"/>
        </w:rPr>
        <w:t>is expected</w:t>
      </w:r>
      <w:r w:rsidRPr="009C0A13">
        <w:rPr>
          <w:rFonts w:cs="Arial"/>
          <w:i/>
          <w:sz w:val="16"/>
          <w:szCs w:val="16"/>
        </w:rPr>
        <w:t xml:space="preserve"> for many ST1s and ST2s.  Think – can ST1s and ST2s really be competent or excellent in everything, before finishing their training?   (I don’t think so!)</w:t>
      </w:r>
    </w:p>
    <w:p w14:paraId="7E6A6A66"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GMC duties of a doctor: 1. Make the care of your patient your first concern, 2. Protect and promote the health of patients and the public, 3. Provide a good standard of practice and care, 4. Treat patients as individuals and respect their dignity, 5. Work in partnership with patients, 6. Be honest and open and act with integrity.</w:t>
      </w:r>
    </w:p>
    <w:p w14:paraId="387ED36C" w14:textId="77777777" w:rsidR="009C0A13" w:rsidRDefault="009C0A13" w:rsidP="009C0A13">
      <w:pPr>
        <w:pStyle w:val="ListParagraph"/>
        <w:spacing w:after="0"/>
        <w:ind w:left="0"/>
        <w:rPr>
          <w:b/>
          <w:szCs w:val="24"/>
          <w:u w:val="single"/>
        </w:rPr>
      </w:pPr>
    </w:p>
    <w:sectPr w:rsidR="009C0A13" w:rsidSect="009C0A13">
      <w:headerReference w:type="default" r:id="rId12"/>
      <w:footerReference w:type="default" r:id="rId13"/>
      <w:pgSz w:w="11906" w:h="16838"/>
      <w:pgMar w:top="720" w:right="720" w:bottom="680"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C078" w14:textId="77777777" w:rsidR="00686106" w:rsidRDefault="00686106" w:rsidP="00157031">
      <w:pPr>
        <w:spacing w:before="0" w:after="0"/>
      </w:pPr>
      <w:r>
        <w:separator/>
      </w:r>
    </w:p>
  </w:endnote>
  <w:endnote w:type="continuationSeparator" w:id="0">
    <w:p w14:paraId="20636DA0" w14:textId="77777777" w:rsidR="00686106" w:rsidRDefault="00686106" w:rsidP="001570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E7EF" w14:textId="610AF258" w:rsidR="00D500D0" w:rsidRDefault="00D500D0">
    <w:pPr>
      <w:pStyle w:val="Footer"/>
    </w:pPr>
    <w:r>
      <w:rPr>
        <w:noProof/>
        <w:lang w:eastAsia="en-GB"/>
      </w:rPr>
      <w:drawing>
        <wp:inline distT="0" distB="0" distL="0" distR="0" wp14:anchorId="0877FD1D" wp14:editId="56F81AB1">
          <wp:extent cx="1543050" cy="2595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620947" cy="272628"/>
                  </a:xfrm>
                  <a:prstGeom prst="rect">
                    <a:avLst/>
                  </a:prstGeom>
                </pic:spPr>
              </pic:pic>
            </a:graphicData>
          </a:graphic>
        </wp:inline>
      </w:drawing>
    </w:r>
  </w:p>
  <w:p w14:paraId="1F04E599" w14:textId="378BA1B1" w:rsidR="00157031" w:rsidRDefault="00157031" w:rsidP="00157031">
    <w:pPr>
      <w:pStyle w:val="Header"/>
      <w:pBdr>
        <w:top w:val="single" w:sz="4" w:space="1" w:color="auto"/>
      </w:pBd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91F0" w14:textId="6BE42383" w:rsidR="001D5A8E" w:rsidRPr="00B6390A" w:rsidRDefault="00686106" w:rsidP="00B6390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AD15" w14:textId="77777777" w:rsidR="00686106" w:rsidRDefault="00686106" w:rsidP="00157031">
      <w:pPr>
        <w:spacing w:before="0" w:after="0"/>
      </w:pPr>
      <w:r>
        <w:separator/>
      </w:r>
    </w:p>
  </w:footnote>
  <w:footnote w:type="continuationSeparator" w:id="0">
    <w:p w14:paraId="3FAFA8C2" w14:textId="77777777" w:rsidR="00686106" w:rsidRDefault="00686106" w:rsidP="001570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67B3" w14:textId="13A8FB55" w:rsidR="00461341" w:rsidRPr="00461341" w:rsidRDefault="00461341" w:rsidP="00461341">
    <w:pPr>
      <w:pStyle w:val="Header"/>
      <w:jc w:val="center"/>
      <w:rPr>
        <w:sz w:val="22"/>
      </w:rPr>
    </w:pPr>
    <w:r w:rsidRPr="00461341">
      <w:rPr>
        <w:sz w:val="22"/>
      </w:rPr>
      <w:t>Appendix 1</w:t>
    </w:r>
  </w:p>
  <w:p w14:paraId="0F86E286" w14:textId="77777777" w:rsidR="00461341" w:rsidRDefault="0046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B713" w14:textId="1C4370E3" w:rsidR="001D5A8E" w:rsidRPr="00F21E64" w:rsidRDefault="00686106" w:rsidP="002A720D">
    <w:pPr>
      <w:spacing w:after="0"/>
      <w:jc w:val="center"/>
      <w:rPr>
        <w:rFonts w:cs="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2E08"/>
    <w:multiLevelType w:val="hybridMultilevel"/>
    <w:tmpl w:val="41CE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A4C61"/>
    <w:multiLevelType w:val="multilevel"/>
    <w:tmpl w:val="E8A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6F4C"/>
    <w:multiLevelType w:val="hybridMultilevel"/>
    <w:tmpl w:val="30DC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31"/>
    <w:rsid w:val="000043C9"/>
    <w:rsid w:val="0001208B"/>
    <w:rsid w:val="00034809"/>
    <w:rsid w:val="000D2BA3"/>
    <w:rsid w:val="000F4657"/>
    <w:rsid w:val="000F5EBB"/>
    <w:rsid w:val="00103AE2"/>
    <w:rsid w:val="001201FC"/>
    <w:rsid w:val="00157031"/>
    <w:rsid w:val="001A2940"/>
    <w:rsid w:val="0023778E"/>
    <w:rsid w:val="00336DFF"/>
    <w:rsid w:val="00350B62"/>
    <w:rsid w:val="003F3EBC"/>
    <w:rsid w:val="00461341"/>
    <w:rsid w:val="00483C51"/>
    <w:rsid w:val="004A309D"/>
    <w:rsid w:val="005A36E4"/>
    <w:rsid w:val="005E6C33"/>
    <w:rsid w:val="0063576E"/>
    <w:rsid w:val="00686106"/>
    <w:rsid w:val="006A2407"/>
    <w:rsid w:val="006D74F8"/>
    <w:rsid w:val="006E5C01"/>
    <w:rsid w:val="007201A0"/>
    <w:rsid w:val="00796425"/>
    <w:rsid w:val="007B533B"/>
    <w:rsid w:val="007B7A49"/>
    <w:rsid w:val="007C5903"/>
    <w:rsid w:val="00824C6E"/>
    <w:rsid w:val="008507A3"/>
    <w:rsid w:val="00887DB9"/>
    <w:rsid w:val="009330D1"/>
    <w:rsid w:val="009940A6"/>
    <w:rsid w:val="009C0A13"/>
    <w:rsid w:val="00B64E05"/>
    <w:rsid w:val="00BA1FE4"/>
    <w:rsid w:val="00BD6F0F"/>
    <w:rsid w:val="00BE6064"/>
    <w:rsid w:val="00C17825"/>
    <w:rsid w:val="00C904C5"/>
    <w:rsid w:val="00CC0A8B"/>
    <w:rsid w:val="00D500D0"/>
    <w:rsid w:val="00D6772C"/>
    <w:rsid w:val="00DB01C2"/>
    <w:rsid w:val="00DB2CEA"/>
    <w:rsid w:val="00DD2E62"/>
    <w:rsid w:val="00E06371"/>
    <w:rsid w:val="00E62C9E"/>
    <w:rsid w:val="00E8364C"/>
    <w:rsid w:val="00E84A3D"/>
    <w:rsid w:val="00E93925"/>
    <w:rsid w:val="00F12DD1"/>
    <w:rsid w:val="00F25461"/>
    <w:rsid w:val="00F941AA"/>
    <w:rsid w:val="00FD6C3A"/>
    <w:rsid w:val="172E21BD"/>
    <w:rsid w:val="1B41C95A"/>
    <w:rsid w:val="541E47A7"/>
    <w:rsid w:val="65EB0DE3"/>
    <w:rsid w:val="6E21A45A"/>
    <w:rsid w:val="6F32427B"/>
    <w:rsid w:val="713B8A33"/>
    <w:rsid w:val="7E838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F3F9"/>
  <w15:chartTrackingRefBased/>
  <w15:docId w15:val="{6B7940C8-2988-4E52-810A-C3865B06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31"/>
    <w:pPr>
      <w:spacing w:before="120" w:after="12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031"/>
    <w:pPr>
      <w:tabs>
        <w:tab w:val="center" w:pos="4513"/>
        <w:tab w:val="right" w:pos="9026"/>
      </w:tabs>
      <w:spacing w:after="0"/>
    </w:pPr>
  </w:style>
  <w:style w:type="character" w:customStyle="1" w:styleId="HeaderChar">
    <w:name w:val="Header Char"/>
    <w:basedOn w:val="DefaultParagraphFont"/>
    <w:link w:val="Header"/>
    <w:uiPriority w:val="99"/>
    <w:rsid w:val="00157031"/>
  </w:style>
  <w:style w:type="paragraph" w:styleId="Footer">
    <w:name w:val="footer"/>
    <w:basedOn w:val="Normal"/>
    <w:link w:val="FooterChar"/>
    <w:uiPriority w:val="99"/>
    <w:unhideWhenUsed/>
    <w:rsid w:val="00157031"/>
    <w:pPr>
      <w:tabs>
        <w:tab w:val="center" w:pos="4513"/>
        <w:tab w:val="right" w:pos="9026"/>
      </w:tabs>
      <w:spacing w:after="0"/>
    </w:pPr>
  </w:style>
  <w:style w:type="character" w:customStyle="1" w:styleId="FooterChar">
    <w:name w:val="Footer Char"/>
    <w:basedOn w:val="DefaultParagraphFont"/>
    <w:link w:val="Footer"/>
    <w:uiPriority w:val="99"/>
    <w:rsid w:val="00157031"/>
  </w:style>
  <w:style w:type="paragraph" w:styleId="ListParagraph">
    <w:name w:val="List Paragraph"/>
    <w:basedOn w:val="Normal"/>
    <w:link w:val="ListParagraphChar"/>
    <w:uiPriority w:val="34"/>
    <w:qFormat/>
    <w:rsid w:val="00157031"/>
    <w:pPr>
      <w:ind w:left="720"/>
      <w:contextualSpacing/>
    </w:pPr>
  </w:style>
  <w:style w:type="character" w:customStyle="1" w:styleId="ListParagraphChar">
    <w:name w:val="List Paragraph Char"/>
    <w:basedOn w:val="DefaultParagraphFont"/>
    <w:link w:val="ListParagraph"/>
    <w:uiPriority w:val="34"/>
    <w:rsid w:val="00157031"/>
    <w:rPr>
      <w:rFonts w:ascii="Arial" w:eastAsia="Calibri" w:hAnsi="Arial" w:cs="Times New Roman"/>
      <w:sz w:val="24"/>
    </w:rPr>
  </w:style>
  <w:style w:type="character" w:styleId="Hyperlink">
    <w:name w:val="Hyperlink"/>
    <w:uiPriority w:val="99"/>
    <w:unhideWhenUsed/>
    <w:rsid w:val="006D74F8"/>
    <w:rPr>
      <w:color w:val="0000FF"/>
      <w:u w:val="single"/>
    </w:rPr>
  </w:style>
  <w:style w:type="table" w:styleId="TableGrid">
    <w:name w:val="Table Grid"/>
    <w:basedOn w:val="TableNormal"/>
    <w:uiPriority w:val="39"/>
    <w:rsid w:val="006357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3576E"/>
    <w:pPr>
      <w:widowControl w:val="0"/>
      <w:suppressLineNumbers/>
      <w:suppressAutoHyphens/>
      <w:autoSpaceDN w:val="0"/>
      <w:spacing w:after="0"/>
    </w:pPr>
    <w:rPr>
      <w:rFonts w:ascii="Times New Roman" w:eastAsia="SimSun" w:hAnsi="Times New Roman" w:cs="Mangal"/>
      <w:kern w:val="3"/>
      <w:szCs w:val="24"/>
      <w:lang w:eastAsia="zh-CN" w:bidi="hi-IN"/>
    </w:rPr>
  </w:style>
  <w:style w:type="table" w:customStyle="1" w:styleId="TableGrid1">
    <w:name w:val="Table Grid1"/>
    <w:basedOn w:val="TableNormal"/>
    <w:next w:val="TableGrid"/>
    <w:uiPriority w:val="39"/>
    <w:rsid w:val="00824C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EBB"/>
    <w:rPr>
      <w:sz w:val="16"/>
      <w:szCs w:val="16"/>
    </w:rPr>
  </w:style>
  <w:style w:type="paragraph" w:styleId="CommentText">
    <w:name w:val="annotation text"/>
    <w:basedOn w:val="Normal"/>
    <w:link w:val="CommentTextChar"/>
    <w:uiPriority w:val="99"/>
    <w:semiHidden/>
    <w:unhideWhenUsed/>
    <w:rsid w:val="000F5EBB"/>
    <w:rPr>
      <w:sz w:val="20"/>
      <w:szCs w:val="20"/>
    </w:rPr>
  </w:style>
  <w:style w:type="character" w:customStyle="1" w:styleId="CommentTextChar">
    <w:name w:val="Comment Text Char"/>
    <w:basedOn w:val="DefaultParagraphFont"/>
    <w:link w:val="CommentText"/>
    <w:uiPriority w:val="99"/>
    <w:semiHidden/>
    <w:rsid w:val="000F5EB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EBB"/>
    <w:rPr>
      <w:b/>
      <w:bCs/>
    </w:rPr>
  </w:style>
  <w:style w:type="character" w:customStyle="1" w:styleId="CommentSubjectChar">
    <w:name w:val="Comment Subject Char"/>
    <w:basedOn w:val="CommentTextChar"/>
    <w:link w:val="CommentSubject"/>
    <w:uiPriority w:val="99"/>
    <w:semiHidden/>
    <w:rsid w:val="000F5EB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0F5E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7DF93C7899348B002471554FA4BE5" ma:contentTypeVersion="13" ma:contentTypeDescription="Create a new document." ma:contentTypeScope="" ma:versionID="6b4e7c34248e2a07e7e72cab46aa3ef0">
  <xsd:schema xmlns:xsd="http://www.w3.org/2001/XMLSchema" xmlns:xs="http://www.w3.org/2001/XMLSchema" xmlns:p="http://schemas.microsoft.com/office/2006/metadata/properties" xmlns:ns3="1c354b13-53c5-4944-8855-3da410b74851" xmlns:ns4="e95a7d5c-905b-4045-916f-2c9f5ce6a8c0" targetNamespace="http://schemas.microsoft.com/office/2006/metadata/properties" ma:root="true" ma:fieldsID="f5fccc1c4e26684c1ad7853a5baca15f" ns3:_="" ns4:_="">
    <xsd:import namespace="1c354b13-53c5-4944-8855-3da410b74851"/>
    <xsd:import namespace="e95a7d5c-905b-4045-916f-2c9f5ce6a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54b13-53c5-4944-8855-3da410b74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7d5c-905b-4045-916f-2c9f5ce6a8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C5DB8-2765-434F-AD6D-5ECBDCABD1E8}">
  <ds:schemaRefs>
    <ds:schemaRef ds:uri="http://schemas.microsoft.com/sharepoint/v3/contenttype/forms"/>
  </ds:schemaRefs>
</ds:datastoreItem>
</file>

<file path=customXml/itemProps2.xml><?xml version="1.0" encoding="utf-8"?>
<ds:datastoreItem xmlns:ds="http://schemas.openxmlformats.org/officeDocument/2006/customXml" ds:itemID="{C9DDAF58-68B0-458A-B43C-1F5551139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81193-A1A6-42EC-8389-8AAB3A204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54b13-53c5-4944-8855-3da410b74851"/>
    <ds:schemaRef ds:uri="e95a7d5c-905b-4045-916f-2c9f5ce6a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Wright</dc:creator>
  <cp:keywords/>
  <dc:description/>
  <cp:lastModifiedBy>ABRAMSON, Darren (NHS HULL CCG)</cp:lastModifiedBy>
  <cp:revision>2</cp:revision>
  <dcterms:created xsi:type="dcterms:W3CDTF">2022-03-18T16:47:00Z</dcterms:created>
  <dcterms:modified xsi:type="dcterms:W3CDTF">2022-03-18T16:47:00Z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0x010100FBF7DF93C7899348B002471554FA4BE5</vt:lpwstr>
  </property>
</Properties>
</file>